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66D2A" w14:textId="77777777" w:rsidR="00797F7F" w:rsidRPr="00797F7F" w:rsidRDefault="00797F7F" w:rsidP="00797F7F">
      <w:pPr>
        <w:pBdr>
          <w:top w:val="single" w:sz="4" w:space="1" w:color="auto"/>
          <w:left w:val="single" w:sz="4" w:space="4" w:color="auto"/>
          <w:bottom w:val="single" w:sz="4" w:space="1" w:color="auto"/>
          <w:right w:val="single" w:sz="4" w:space="4" w:color="auto"/>
        </w:pBdr>
        <w:spacing w:before="100" w:beforeAutospacing="1" w:after="100" w:afterAutospacing="1"/>
        <w:outlineLvl w:val="0"/>
        <w:rPr>
          <w:rFonts w:eastAsia="Times New Roman" w:cstheme="minorHAnsi"/>
          <w:b/>
          <w:bCs/>
          <w:kern w:val="36"/>
          <w:sz w:val="40"/>
          <w:szCs w:val="40"/>
          <w:lang w:eastAsia="fr-FR"/>
          <w14:ligatures w14:val="none"/>
        </w:rPr>
      </w:pPr>
      <w:r w:rsidRPr="00797F7F">
        <w:rPr>
          <w:rFonts w:eastAsia="Times New Roman" w:cstheme="minorHAnsi"/>
          <w:b/>
          <w:bCs/>
          <w:kern w:val="36"/>
          <w:sz w:val="40"/>
          <w:szCs w:val="40"/>
          <w:lang w:eastAsia="fr-FR"/>
          <w14:ligatures w14:val="none"/>
        </w:rPr>
        <w:t>AAP 2 — ÉMERGENCE</w:t>
      </w:r>
    </w:p>
    <w:p w14:paraId="48D6A78B" w14:textId="77777777" w:rsidR="00797F7F" w:rsidRPr="00797F7F" w:rsidRDefault="00797F7F" w:rsidP="00797F7F">
      <w:pPr>
        <w:pBdr>
          <w:top w:val="single" w:sz="4" w:space="1" w:color="auto"/>
          <w:left w:val="single" w:sz="4" w:space="4" w:color="auto"/>
          <w:bottom w:val="single" w:sz="4" w:space="1" w:color="auto"/>
          <w:right w:val="single" w:sz="4" w:space="4" w:color="auto"/>
        </w:pBdr>
        <w:spacing w:before="100" w:beforeAutospacing="1" w:after="100" w:afterAutospacing="1"/>
        <w:outlineLvl w:val="1"/>
        <w:rPr>
          <w:rFonts w:eastAsia="Times New Roman" w:cstheme="minorHAnsi"/>
          <w:b/>
          <w:bCs/>
          <w:kern w:val="0"/>
          <w:sz w:val="36"/>
          <w:szCs w:val="36"/>
          <w:lang w:eastAsia="fr-FR"/>
          <w14:ligatures w14:val="none"/>
        </w:rPr>
      </w:pPr>
      <w:r w:rsidRPr="00797F7F">
        <w:rPr>
          <w:rFonts w:eastAsia="Times New Roman" w:cstheme="minorHAnsi"/>
          <w:b/>
          <w:bCs/>
          <w:kern w:val="0"/>
          <w:sz w:val="36"/>
          <w:szCs w:val="36"/>
          <w:lang w:eastAsia="fr-FR"/>
          <w14:ligatures w14:val="none"/>
        </w:rPr>
        <w:t>Mobilités entrantes de chercheurs d’Amérique du Sud vers les laboratoires du CNRS</w:t>
      </w:r>
    </w:p>
    <w:p w14:paraId="6DE65DAE" w14:textId="77777777" w:rsidR="00797F7F" w:rsidRPr="00797F7F" w:rsidRDefault="00797F7F" w:rsidP="00797F7F">
      <w:pPr>
        <w:pBdr>
          <w:top w:val="single" w:sz="4" w:space="1" w:color="auto"/>
          <w:left w:val="single" w:sz="4" w:space="4" w:color="auto"/>
          <w:bottom w:val="single" w:sz="4" w:space="1" w:color="auto"/>
          <w:right w:val="single" w:sz="4" w:space="4" w:color="auto"/>
        </w:pBdr>
        <w:spacing w:before="100" w:beforeAutospacing="1" w:after="100" w:afterAutospacing="1"/>
        <w:outlineLvl w:val="2"/>
        <w:rPr>
          <w:rFonts w:eastAsia="Times New Roman" w:cstheme="minorHAnsi"/>
          <w:b/>
          <w:bCs/>
          <w:kern w:val="0"/>
          <w:sz w:val="27"/>
          <w:szCs w:val="27"/>
          <w:lang w:eastAsia="fr-FR"/>
          <w14:ligatures w14:val="none"/>
        </w:rPr>
      </w:pPr>
      <w:r w:rsidRPr="00797F7F">
        <w:rPr>
          <w:rFonts w:eastAsia="Times New Roman" w:cstheme="minorHAnsi"/>
          <w:b/>
          <w:bCs/>
          <w:kern w:val="0"/>
          <w:sz w:val="27"/>
          <w:szCs w:val="27"/>
          <w:lang w:eastAsia="fr-FR"/>
          <w14:ligatures w14:val="none"/>
        </w:rPr>
        <w:t>Volet « Émergence » – Pérou</w:t>
      </w:r>
    </w:p>
    <w:p w14:paraId="39A4C26A" w14:textId="77777777" w:rsidR="00797F7F" w:rsidRPr="00797F7F" w:rsidRDefault="00797F7F" w:rsidP="00797F7F">
      <w:pPr>
        <w:spacing w:before="100" w:beforeAutospacing="1" w:after="100" w:afterAutospacing="1"/>
        <w:rPr>
          <w:rFonts w:eastAsia="Times New Roman" w:cstheme="minorHAnsi"/>
          <w:kern w:val="0"/>
          <w:lang w:eastAsia="fr-FR"/>
          <w14:ligatures w14:val="none"/>
        </w:rPr>
      </w:pPr>
      <w:r w:rsidRPr="00797F7F">
        <w:rPr>
          <w:rFonts w:eastAsia="Times New Roman" w:cstheme="minorHAnsi"/>
          <w:kern w:val="0"/>
          <w:lang w:eastAsia="fr-FR"/>
          <w14:ligatures w14:val="none"/>
        </w:rPr>
        <w:t>Dans le cadre du renforcement de ses coopérations avec l’Amérique du Sud, le CNRS lance un appel à projets visant à soutenir des séjours courts de chercheurs sud-américains dans les laboratoires du CNRS en France.</w:t>
      </w:r>
    </w:p>
    <w:p w14:paraId="00C32D0F" w14:textId="77777777" w:rsidR="00797F7F" w:rsidRPr="00797F7F" w:rsidRDefault="00797F7F" w:rsidP="00797F7F">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797F7F">
        <w:rPr>
          <w:rFonts w:eastAsia="Times New Roman" w:cstheme="minorHAnsi"/>
          <w:b/>
          <w:bCs/>
          <w:kern w:val="0"/>
          <w:sz w:val="36"/>
          <w:szCs w:val="36"/>
          <w:lang w:eastAsia="fr-FR"/>
          <w14:ligatures w14:val="none"/>
        </w:rPr>
        <w:t>Contexte</w:t>
      </w:r>
    </w:p>
    <w:p w14:paraId="5AA4560A" w14:textId="77777777" w:rsidR="00797F7F" w:rsidRPr="00797F7F" w:rsidRDefault="00797F7F" w:rsidP="00797F7F">
      <w:pPr>
        <w:spacing w:before="100" w:beforeAutospacing="1" w:after="100" w:afterAutospacing="1"/>
        <w:rPr>
          <w:rFonts w:eastAsia="Times New Roman" w:cstheme="minorHAnsi"/>
          <w:kern w:val="0"/>
          <w:lang w:eastAsia="fr-FR"/>
          <w14:ligatures w14:val="none"/>
        </w:rPr>
      </w:pPr>
      <w:r w:rsidRPr="00797F7F">
        <w:rPr>
          <w:rFonts w:eastAsia="Times New Roman" w:cstheme="minorHAnsi"/>
          <w:kern w:val="0"/>
          <w:lang w:eastAsia="fr-FR"/>
          <w14:ligatures w14:val="none"/>
        </w:rPr>
        <w:t>L’Amérique du Sud constitue une région stratégique pour le développement des coopérations scientifiques internationales du CNRS. Plusieurs pays de la région disposent de communautés scientifiques dynamiques et d’un fort potentiel de développement de collaborations avec le CNRS, encore partiellement exploré.</w:t>
      </w:r>
    </w:p>
    <w:p w14:paraId="6D85A34F" w14:textId="77777777" w:rsidR="00797F7F" w:rsidRPr="00797F7F" w:rsidRDefault="00797F7F" w:rsidP="00797F7F">
      <w:pPr>
        <w:spacing w:before="100" w:beforeAutospacing="1" w:after="100" w:afterAutospacing="1"/>
        <w:rPr>
          <w:rFonts w:eastAsia="Times New Roman" w:cstheme="minorHAnsi"/>
          <w:kern w:val="0"/>
          <w:lang w:eastAsia="fr-FR"/>
          <w14:ligatures w14:val="none"/>
        </w:rPr>
      </w:pPr>
      <w:r w:rsidRPr="00797F7F">
        <w:rPr>
          <w:rFonts w:eastAsia="Times New Roman" w:cstheme="minorHAnsi"/>
          <w:kern w:val="0"/>
          <w:lang w:eastAsia="fr-FR"/>
          <w14:ligatures w14:val="none"/>
        </w:rPr>
        <w:t xml:space="preserve">Dans ce contexte, le CNRS souhaite soutenir des mobilités scientifiques permettant de </w:t>
      </w:r>
      <w:r w:rsidRPr="00797F7F">
        <w:rPr>
          <w:rFonts w:eastAsia="Times New Roman" w:cstheme="minorHAnsi"/>
          <w:b/>
          <w:bCs/>
          <w:kern w:val="0"/>
          <w:lang w:eastAsia="fr-FR"/>
          <w14:ligatures w14:val="none"/>
        </w:rPr>
        <w:t>favoriser l’émergence de nouvelles coopérations scientifiques</w:t>
      </w:r>
      <w:r w:rsidRPr="00797F7F">
        <w:rPr>
          <w:rFonts w:eastAsia="Times New Roman" w:cstheme="minorHAnsi"/>
          <w:kern w:val="0"/>
          <w:lang w:eastAsia="fr-FR"/>
          <w14:ligatures w14:val="none"/>
        </w:rPr>
        <w:t xml:space="preserve"> avec des partenaires académiques.</w:t>
      </w:r>
    </w:p>
    <w:p w14:paraId="3AD705A9" w14:textId="77777777" w:rsidR="00797F7F" w:rsidRPr="00797F7F" w:rsidRDefault="00797F7F" w:rsidP="00797F7F">
      <w:pPr>
        <w:spacing w:before="100" w:beforeAutospacing="1" w:after="100" w:afterAutospacing="1"/>
        <w:rPr>
          <w:rFonts w:eastAsia="Times New Roman" w:cstheme="minorHAnsi"/>
          <w:kern w:val="0"/>
          <w:lang w:eastAsia="fr-FR"/>
          <w14:ligatures w14:val="none"/>
        </w:rPr>
      </w:pPr>
      <w:r w:rsidRPr="00797F7F">
        <w:rPr>
          <w:rFonts w:eastAsia="Times New Roman" w:cstheme="minorHAnsi"/>
          <w:kern w:val="0"/>
          <w:lang w:eastAsia="fr-FR"/>
          <w14:ligatures w14:val="none"/>
        </w:rPr>
        <w:t xml:space="preserve">Le présent appel vise spécifiquement à initier ou renforcer des collaborations avec le Pérou, dans une logique de prise de contact, d’identification de complémentarités scientifiques et de préparation de projets structurants à moyen terme (notamment de type International </w:t>
      </w:r>
      <w:proofErr w:type="spellStart"/>
      <w:r w:rsidRPr="00797F7F">
        <w:rPr>
          <w:rFonts w:eastAsia="Times New Roman" w:cstheme="minorHAnsi"/>
          <w:kern w:val="0"/>
          <w:lang w:eastAsia="fr-FR"/>
          <w14:ligatures w14:val="none"/>
        </w:rPr>
        <w:t>Research</w:t>
      </w:r>
      <w:proofErr w:type="spellEnd"/>
      <w:r w:rsidRPr="00797F7F">
        <w:rPr>
          <w:rFonts w:eastAsia="Times New Roman" w:cstheme="minorHAnsi"/>
          <w:kern w:val="0"/>
          <w:lang w:eastAsia="fr-FR"/>
          <w14:ligatures w14:val="none"/>
        </w:rPr>
        <w:t xml:space="preserve"> Project ou International </w:t>
      </w:r>
      <w:proofErr w:type="spellStart"/>
      <w:r w:rsidRPr="00797F7F">
        <w:rPr>
          <w:rFonts w:eastAsia="Times New Roman" w:cstheme="minorHAnsi"/>
          <w:kern w:val="0"/>
          <w:lang w:eastAsia="fr-FR"/>
          <w14:ligatures w14:val="none"/>
        </w:rPr>
        <w:t>Research</w:t>
      </w:r>
      <w:proofErr w:type="spellEnd"/>
      <w:r w:rsidRPr="00797F7F">
        <w:rPr>
          <w:rFonts w:eastAsia="Times New Roman" w:cstheme="minorHAnsi"/>
          <w:kern w:val="0"/>
          <w:lang w:eastAsia="fr-FR"/>
          <w14:ligatures w14:val="none"/>
        </w:rPr>
        <w:t xml:space="preserve"> Network).</w:t>
      </w:r>
    </w:p>
    <w:p w14:paraId="6600F6E3" w14:textId="77777777" w:rsidR="00797F7F" w:rsidRPr="00797F7F" w:rsidRDefault="00797F7F" w:rsidP="00797F7F">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797F7F">
        <w:rPr>
          <w:rFonts w:eastAsia="Times New Roman" w:cstheme="minorHAnsi"/>
          <w:b/>
          <w:bCs/>
          <w:kern w:val="0"/>
          <w:sz w:val="36"/>
          <w:szCs w:val="36"/>
          <w:lang w:eastAsia="fr-FR"/>
          <w14:ligatures w14:val="none"/>
        </w:rPr>
        <w:t>Thématiques</w:t>
      </w:r>
    </w:p>
    <w:p w14:paraId="4E0C6224" w14:textId="77777777" w:rsidR="00797F7F" w:rsidRPr="00797F7F" w:rsidRDefault="00797F7F" w:rsidP="00797F7F">
      <w:pPr>
        <w:spacing w:before="100" w:beforeAutospacing="1" w:after="100" w:afterAutospacing="1"/>
        <w:rPr>
          <w:rFonts w:eastAsia="Times New Roman" w:cstheme="minorHAnsi"/>
          <w:kern w:val="0"/>
          <w:lang w:eastAsia="fr-FR"/>
          <w14:ligatures w14:val="none"/>
        </w:rPr>
      </w:pPr>
      <w:r w:rsidRPr="00797F7F">
        <w:rPr>
          <w:rFonts w:eastAsia="Times New Roman" w:cstheme="minorHAnsi"/>
          <w:kern w:val="0"/>
          <w:lang w:eastAsia="fr-FR"/>
          <w14:ligatures w14:val="none"/>
        </w:rPr>
        <w:t>Toutes les disciplines scientifiques sont éligibles</w:t>
      </w:r>
      <w:r w:rsidR="003F3CE1">
        <w:rPr>
          <w:rFonts w:eastAsia="Times New Roman" w:cstheme="minorHAnsi"/>
          <w:kern w:val="0"/>
          <w:lang w:eastAsia="fr-FR"/>
          <w14:ligatures w14:val="none"/>
        </w:rPr>
        <w:t xml:space="preserve"> avec une attention particulière</w:t>
      </w:r>
      <w:r w:rsidR="004D51BA">
        <w:rPr>
          <w:rFonts w:eastAsia="Times New Roman" w:cstheme="minorHAnsi"/>
          <w:kern w:val="0"/>
          <w:lang w:eastAsia="fr-FR"/>
          <w14:ligatures w14:val="none"/>
        </w:rPr>
        <w:t xml:space="preserve"> portée</w:t>
      </w:r>
      <w:r w:rsidR="003F3CE1">
        <w:rPr>
          <w:rFonts w:eastAsia="Times New Roman" w:cstheme="minorHAnsi"/>
          <w:kern w:val="0"/>
          <w:lang w:eastAsia="fr-FR"/>
          <w14:ligatures w14:val="none"/>
        </w:rPr>
        <w:t xml:space="preserve"> </w:t>
      </w:r>
      <w:r w:rsidR="004D51BA">
        <w:rPr>
          <w:rFonts w:eastAsia="Times New Roman" w:cstheme="minorHAnsi"/>
          <w:kern w:val="0"/>
          <w:lang w:eastAsia="fr-FR"/>
          <w14:ligatures w14:val="none"/>
        </w:rPr>
        <w:t>sur</w:t>
      </w:r>
      <w:r w:rsidR="003F3CE1">
        <w:rPr>
          <w:rFonts w:eastAsia="Times New Roman" w:cstheme="minorHAnsi"/>
          <w:kern w:val="0"/>
          <w:lang w:eastAsia="fr-FR"/>
          <w14:ligatures w14:val="none"/>
        </w:rPr>
        <w:t xml:space="preserve"> thématiques en relation avec les écosystèmes amazoniens.</w:t>
      </w:r>
    </w:p>
    <w:p w14:paraId="4C1DECB3" w14:textId="77777777" w:rsidR="00797F7F" w:rsidRPr="00797F7F" w:rsidRDefault="00797F7F" w:rsidP="00797F7F">
      <w:pPr>
        <w:spacing w:before="100" w:beforeAutospacing="1" w:after="100" w:afterAutospacing="1"/>
        <w:rPr>
          <w:rFonts w:eastAsia="Times New Roman" w:cstheme="minorHAnsi"/>
          <w:kern w:val="0"/>
          <w:lang w:eastAsia="fr-FR"/>
          <w14:ligatures w14:val="none"/>
        </w:rPr>
      </w:pPr>
      <w:r w:rsidRPr="00797F7F">
        <w:rPr>
          <w:rFonts w:eastAsia="Times New Roman" w:cstheme="minorHAnsi"/>
          <w:kern w:val="0"/>
          <w:lang w:eastAsia="fr-FR"/>
          <w14:ligatures w14:val="none"/>
        </w:rPr>
        <w:t>Une attention particulière sera donnée aux projets visant une collaboration dans le cadre des appels Horizon Europe (2026-2027) avec les pays de la Communauté des États d’Amérique Latine et des Caraïbes (CELAC).</w:t>
      </w:r>
    </w:p>
    <w:p w14:paraId="330E5EE7" w14:textId="77777777" w:rsidR="00797F7F" w:rsidRPr="00797F7F" w:rsidRDefault="00797F7F" w:rsidP="00797F7F">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797F7F">
        <w:rPr>
          <w:rFonts w:eastAsia="Times New Roman" w:cstheme="minorHAnsi"/>
          <w:b/>
          <w:bCs/>
          <w:kern w:val="0"/>
          <w:sz w:val="36"/>
          <w:szCs w:val="36"/>
          <w:lang w:eastAsia="fr-FR"/>
          <w14:ligatures w14:val="none"/>
        </w:rPr>
        <w:t>Éligibilité</w:t>
      </w:r>
    </w:p>
    <w:p w14:paraId="495B8F85" w14:textId="77777777" w:rsidR="00797F7F" w:rsidRPr="00797F7F" w:rsidRDefault="00797F7F" w:rsidP="00797F7F">
      <w:pPr>
        <w:spacing w:before="100" w:beforeAutospacing="1" w:after="100" w:afterAutospacing="1"/>
        <w:rPr>
          <w:rFonts w:eastAsia="Times New Roman" w:cstheme="minorHAnsi"/>
          <w:kern w:val="0"/>
          <w:lang w:eastAsia="fr-FR"/>
          <w14:ligatures w14:val="none"/>
        </w:rPr>
      </w:pPr>
      <w:r w:rsidRPr="00797F7F">
        <w:rPr>
          <w:rFonts w:eastAsia="Times New Roman" w:cstheme="minorHAnsi"/>
          <w:kern w:val="0"/>
          <w:lang w:eastAsia="fr-FR"/>
          <w14:ligatures w14:val="none"/>
        </w:rPr>
        <w:t xml:space="preserve">Les chercheurs invités doivent être titulaires affiliés à un établissement de recherche situé </w:t>
      </w:r>
      <w:r w:rsidR="0028417C">
        <w:rPr>
          <w:rFonts w:eastAsia="Times New Roman" w:cstheme="minorHAnsi"/>
          <w:kern w:val="0"/>
          <w:lang w:eastAsia="fr-FR"/>
          <w14:ligatures w14:val="none"/>
        </w:rPr>
        <w:t xml:space="preserve">au </w:t>
      </w:r>
      <w:r w:rsidRPr="00797F7F">
        <w:rPr>
          <w:rFonts w:eastAsia="Times New Roman" w:cstheme="minorHAnsi"/>
          <w:kern w:val="0"/>
          <w:lang w:eastAsia="fr-FR"/>
          <w14:ligatures w14:val="none"/>
        </w:rPr>
        <w:t>Pérou</w:t>
      </w:r>
      <w:r w:rsidR="0028417C">
        <w:rPr>
          <w:rFonts w:eastAsia="Times New Roman" w:cstheme="minorHAnsi"/>
          <w:kern w:val="0"/>
          <w:lang w:eastAsia="fr-FR"/>
          <w14:ligatures w14:val="none"/>
        </w:rPr>
        <w:t>.</w:t>
      </w:r>
    </w:p>
    <w:p w14:paraId="589DC5B8" w14:textId="77777777" w:rsidR="00797F7F" w:rsidRDefault="00797F7F" w:rsidP="00797F7F">
      <w:pPr>
        <w:spacing w:before="100" w:beforeAutospacing="1" w:after="100" w:afterAutospacing="1"/>
        <w:rPr>
          <w:rFonts w:eastAsia="Times New Roman" w:cstheme="minorHAnsi"/>
          <w:kern w:val="0"/>
          <w:lang w:eastAsia="fr-FR"/>
          <w14:ligatures w14:val="none"/>
        </w:rPr>
      </w:pPr>
      <w:r w:rsidRPr="00797F7F">
        <w:rPr>
          <w:rFonts w:eastAsia="Times New Roman" w:cstheme="minorHAnsi"/>
          <w:kern w:val="0"/>
          <w:lang w:eastAsia="fr-FR"/>
          <w14:ligatures w14:val="none"/>
        </w:rPr>
        <w:t>Les doctorants et postdoctorants ne sont pas éligibles.</w:t>
      </w:r>
    </w:p>
    <w:p w14:paraId="37B70CF8" w14:textId="77777777" w:rsidR="0028417C" w:rsidRPr="00797F7F" w:rsidRDefault="0028417C" w:rsidP="00797F7F">
      <w:pPr>
        <w:spacing w:before="100" w:beforeAutospacing="1" w:after="100" w:afterAutospacing="1"/>
        <w:rPr>
          <w:rFonts w:eastAsia="Times New Roman" w:cstheme="minorHAnsi"/>
          <w:kern w:val="0"/>
          <w:lang w:eastAsia="fr-FR"/>
          <w14:ligatures w14:val="none"/>
        </w:rPr>
      </w:pPr>
    </w:p>
    <w:p w14:paraId="047959DE" w14:textId="77777777" w:rsidR="00797F7F" w:rsidRPr="00797F7F" w:rsidRDefault="00797F7F" w:rsidP="00797F7F">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797F7F">
        <w:rPr>
          <w:rFonts w:eastAsia="Times New Roman" w:cstheme="minorHAnsi"/>
          <w:b/>
          <w:bCs/>
          <w:kern w:val="0"/>
          <w:sz w:val="36"/>
          <w:szCs w:val="36"/>
          <w:lang w:eastAsia="fr-FR"/>
          <w14:ligatures w14:val="none"/>
        </w:rPr>
        <w:lastRenderedPageBreak/>
        <w:t>Objectifs des mobilités</w:t>
      </w:r>
    </w:p>
    <w:p w14:paraId="3E794FF9" w14:textId="77777777" w:rsidR="00797F7F" w:rsidRPr="00797F7F" w:rsidRDefault="00797F7F" w:rsidP="00797F7F">
      <w:pPr>
        <w:spacing w:before="100" w:beforeAutospacing="1" w:after="100" w:afterAutospacing="1"/>
        <w:rPr>
          <w:rFonts w:eastAsia="Times New Roman" w:cstheme="minorHAnsi"/>
          <w:kern w:val="0"/>
          <w:lang w:eastAsia="fr-FR"/>
          <w14:ligatures w14:val="none"/>
        </w:rPr>
      </w:pPr>
      <w:r w:rsidRPr="00797F7F">
        <w:rPr>
          <w:rFonts w:eastAsia="Times New Roman" w:cstheme="minorHAnsi"/>
          <w:kern w:val="0"/>
          <w:lang w:eastAsia="fr-FR"/>
          <w14:ligatures w14:val="none"/>
        </w:rPr>
        <w:t>Les mobilités soutenues dans ce cadre visent à :</w:t>
      </w:r>
    </w:p>
    <w:p w14:paraId="4EFDD162" w14:textId="77777777" w:rsidR="00797F7F" w:rsidRPr="00797F7F" w:rsidRDefault="00797F7F" w:rsidP="00797F7F">
      <w:pPr>
        <w:numPr>
          <w:ilvl w:val="0"/>
          <w:numId w:val="2"/>
        </w:numPr>
        <w:spacing w:before="100" w:beforeAutospacing="1" w:after="100" w:afterAutospacing="1"/>
        <w:rPr>
          <w:rFonts w:eastAsia="Times New Roman" w:cstheme="minorHAnsi"/>
          <w:kern w:val="0"/>
          <w:lang w:eastAsia="fr-FR"/>
          <w14:ligatures w14:val="none"/>
        </w:rPr>
      </w:pPr>
      <w:proofErr w:type="gramStart"/>
      <w:r w:rsidRPr="00797F7F">
        <w:rPr>
          <w:rFonts w:eastAsia="Times New Roman" w:cstheme="minorHAnsi"/>
          <w:kern w:val="0"/>
          <w:lang w:eastAsia="fr-FR"/>
          <w14:ligatures w14:val="none"/>
        </w:rPr>
        <w:t>identifier</w:t>
      </w:r>
      <w:proofErr w:type="gramEnd"/>
      <w:r w:rsidRPr="00797F7F">
        <w:rPr>
          <w:rFonts w:eastAsia="Times New Roman" w:cstheme="minorHAnsi"/>
          <w:kern w:val="0"/>
          <w:lang w:eastAsia="fr-FR"/>
          <w14:ligatures w14:val="none"/>
        </w:rPr>
        <w:t xml:space="preserve"> de nouveaux partenaires scientifiques ;</w:t>
      </w:r>
    </w:p>
    <w:p w14:paraId="7A5672D7" w14:textId="77777777" w:rsidR="00797F7F" w:rsidRPr="00797F7F" w:rsidRDefault="00797F7F" w:rsidP="00797F7F">
      <w:pPr>
        <w:numPr>
          <w:ilvl w:val="0"/>
          <w:numId w:val="2"/>
        </w:numPr>
        <w:spacing w:before="100" w:beforeAutospacing="1" w:after="100" w:afterAutospacing="1"/>
        <w:rPr>
          <w:rFonts w:eastAsia="Times New Roman" w:cstheme="minorHAnsi"/>
          <w:kern w:val="0"/>
          <w:lang w:eastAsia="fr-FR"/>
          <w14:ligatures w14:val="none"/>
        </w:rPr>
      </w:pPr>
      <w:proofErr w:type="gramStart"/>
      <w:r w:rsidRPr="00797F7F">
        <w:rPr>
          <w:rFonts w:eastAsia="Times New Roman" w:cstheme="minorHAnsi"/>
          <w:kern w:val="0"/>
          <w:lang w:eastAsia="fr-FR"/>
          <w14:ligatures w14:val="none"/>
        </w:rPr>
        <w:t>explorer</w:t>
      </w:r>
      <w:proofErr w:type="gramEnd"/>
      <w:r w:rsidRPr="00797F7F">
        <w:rPr>
          <w:rFonts w:eastAsia="Times New Roman" w:cstheme="minorHAnsi"/>
          <w:kern w:val="0"/>
          <w:lang w:eastAsia="fr-FR"/>
          <w14:ligatures w14:val="none"/>
        </w:rPr>
        <w:t xml:space="preserve"> des complémentarités thématiques ;</w:t>
      </w:r>
    </w:p>
    <w:p w14:paraId="6180A4EE" w14:textId="77777777" w:rsidR="00797F7F" w:rsidRPr="00797F7F" w:rsidRDefault="00797F7F" w:rsidP="00797F7F">
      <w:pPr>
        <w:numPr>
          <w:ilvl w:val="0"/>
          <w:numId w:val="2"/>
        </w:numPr>
        <w:spacing w:before="100" w:beforeAutospacing="1" w:after="100" w:afterAutospacing="1"/>
        <w:rPr>
          <w:rFonts w:eastAsia="Times New Roman" w:cstheme="minorHAnsi"/>
          <w:kern w:val="0"/>
          <w:lang w:eastAsia="fr-FR"/>
          <w14:ligatures w14:val="none"/>
        </w:rPr>
      </w:pPr>
      <w:proofErr w:type="gramStart"/>
      <w:r w:rsidRPr="00797F7F">
        <w:rPr>
          <w:rFonts w:eastAsia="Times New Roman" w:cstheme="minorHAnsi"/>
          <w:kern w:val="0"/>
          <w:lang w:eastAsia="fr-FR"/>
          <w14:ligatures w14:val="none"/>
        </w:rPr>
        <w:t>amorcer</w:t>
      </w:r>
      <w:proofErr w:type="gramEnd"/>
      <w:r w:rsidRPr="00797F7F">
        <w:rPr>
          <w:rFonts w:eastAsia="Times New Roman" w:cstheme="minorHAnsi"/>
          <w:kern w:val="0"/>
          <w:lang w:eastAsia="fr-FR"/>
          <w14:ligatures w14:val="none"/>
        </w:rPr>
        <w:t xml:space="preserve"> des collaborations ;</w:t>
      </w:r>
    </w:p>
    <w:p w14:paraId="1F441DD9" w14:textId="77777777" w:rsidR="00797F7F" w:rsidRPr="00797F7F" w:rsidRDefault="00797F7F" w:rsidP="00797F7F">
      <w:pPr>
        <w:numPr>
          <w:ilvl w:val="0"/>
          <w:numId w:val="2"/>
        </w:numPr>
        <w:spacing w:before="100" w:beforeAutospacing="1" w:after="100" w:afterAutospacing="1"/>
        <w:rPr>
          <w:rFonts w:eastAsia="Times New Roman" w:cstheme="minorHAnsi"/>
          <w:kern w:val="0"/>
          <w:lang w:eastAsia="fr-FR"/>
          <w14:ligatures w14:val="none"/>
        </w:rPr>
      </w:pPr>
      <w:proofErr w:type="gramStart"/>
      <w:r w:rsidRPr="00797F7F">
        <w:rPr>
          <w:rFonts w:eastAsia="Times New Roman" w:cstheme="minorHAnsi"/>
          <w:kern w:val="0"/>
          <w:lang w:eastAsia="fr-FR"/>
          <w14:ligatures w14:val="none"/>
        </w:rPr>
        <w:t>préparer</w:t>
      </w:r>
      <w:proofErr w:type="gramEnd"/>
      <w:r w:rsidRPr="00797F7F">
        <w:rPr>
          <w:rFonts w:eastAsia="Times New Roman" w:cstheme="minorHAnsi"/>
          <w:kern w:val="0"/>
          <w:lang w:eastAsia="fr-FR"/>
          <w14:ligatures w14:val="none"/>
        </w:rPr>
        <w:t xml:space="preserve"> des projets futurs (IRP, IRN, projets européens…).</w:t>
      </w:r>
    </w:p>
    <w:p w14:paraId="1339CA14" w14:textId="77777777" w:rsidR="00797F7F" w:rsidRPr="00797F7F" w:rsidRDefault="00797F7F" w:rsidP="00797F7F">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797F7F">
        <w:rPr>
          <w:rFonts w:eastAsia="Times New Roman" w:cstheme="minorHAnsi"/>
          <w:b/>
          <w:bCs/>
          <w:kern w:val="0"/>
          <w:sz w:val="36"/>
          <w:szCs w:val="36"/>
          <w:lang w:eastAsia="fr-FR"/>
          <w14:ligatures w14:val="none"/>
        </w:rPr>
        <w:t>Nature du soutien</w:t>
      </w:r>
    </w:p>
    <w:p w14:paraId="2B0A163E" w14:textId="77777777" w:rsidR="00797F7F" w:rsidRPr="00797F7F" w:rsidRDefault="00797F7F" w:rsidP="00797F7F">
      <w:pPr>
        <w:spacing w:before="100" w:beforeAutospacing="1" w:after="100" w:afterAutospacing="1"/>
        <w:jc w:val="both"/>
        <w:rPr>
          <w:rFonts w:eastAsia="Times New Roman" w:cstheme="minorHAnsi"/>
          <w:kern w:val="0"/>
          <w:lang w:eastAsia="fr-FR"/>
          <w14:ligatures w14:val="none"/>
        </w:rPr>
      </w:pPr>
      <w:r w:rsidRPr="00797F7F">
        <w:rPr>
          <w:rFonts w:eastAsia="Times New Roman" w:cstheme="minorHAnsi"/>
          <w:kern w:val="0"/>
          <w:lang w:eastAsia="fr-FR"/>
          <w14:ligatures w14:val="none"/>
        </w:rPr>
        <w:t xml:space="preserve">Les projets retenus permettront de soutenir </w:t>
      </w:r>
      <w:r w:rsidRPr="00797F7F">
        <w:rPr>
          <w:rFonts w:eastAsia="Times New Roman" w:cstheme="minorHAnsi"/>
          <w:b/>
          <w:bCs/>
          <w:kern w:val="0"/>
          <w:lang w:eastAsia="fr-FR"/>
          <w14:ligatures w14:val="none"/>
        </w:rPr>
        <w:t>des séjours scientifiques courts en France (jusqu’à deux semaines)</w:t>
      </w:r>
      <w:r w:rsidRPr="00797F7F">
        <w:rPr>
          <w:rFonts w:eastAsia="Times New Roman" w:cstheme="minorHAnsi"/>
          <w:kern w:val="0"/>
          <w:lang w:eastAsia="fr-FR"/>
          <w14:ligatures w14:val="none"/>
        </w:rPr>
        <w:t xml:space="preserve"> dans un laboratoire du CNRS.</w:t>
      </w:r>
    </w:p>
    <w:p w14:paraId="3D040C1C" w14:textId="77777777" w:rsidR="00797F7F" w:rsidRPr="00797F7F" w:rsidRDefault="00797F7F" w:rsidP="00797F7F">
      <w:pPr>
        <w:spacing w:before="120" w:after="120"/>
        <w:jc w:val="both"/>
        <w:rPr>
          <w:rFonts w:eastAsia="Times New Roman" w:cstheme="minorHAnsi"/>
          <w:kern w:val="0"/>
          <w:lang w:eastAsia="fr-FR"/>
          <w14:ligatures w14:val="none"/>
        </w:rPr>
      </w:pPr>
      <w:r w:rsidRPr="00797F7F">
        <w:rPr>
          <w:rFonts w:eastAsia="Times New Roman" w:cstheme="minorHAnsi"/>
          <w:kern w:val="0"/>
          <w:lang w:eastAsia="fr-FR"/>
          <w14:ligatures w14:val="none"/>
        </w:rPr>
        <w:t xml:space="preserve">Le CNRS pourra financer les projets retenus </w:t>
      </w:r>
      <w:r w:rsidRPr="00797F7F">
        <w:rPr>
          <w:rFonts w:eastAsia="Times New Roman" w:cstheme="minorHAnsi"/>
          <w:b/>
          <w:bCs/>
          <w:kern w:val="0"/>
          <w:lang w:eastAsia="fr-FR"/>
          <w14:ligatures w14:val="none"/>
        </w:rPr>
        <w:t>jusqu’à un maximum de 5200 € par projet</w:t>
      </w:r>
      <w:r w:rsidRPr="00797F7F">
        <w:rPr>
          <w:rFonts w:eastAsia="Times New Roman" w:cstheme="minorHAnsi"/>
          <w:kern w:val="0"/>
          <w:lang w:eastAsia="fr-FR"/>
          <w14:ligatures w14:val="none"/>
        </w:rPr>
        <w:t>. Cette somme servira à financer exclusivement les billets de transport et les frais de séjour des chercheurs étrangers accueillis en France.</w:t>
      </w:r>
    </w:p>
    <w:p w14:paraId="5F5161DD" w14:textId="77777777" w:rsidR="00797F7F" w:rsidRPr="00797F7F" w:rsidRDefault="00797F7F" w:rsidP="00797F7F">
      <w:pPr>
        <w:spacing w:before="100" w:beforeAutospacing="1" w:after="100" w:afterAutospacing="1"/>
        <w:jc w:val="both"/>
        <w:rPr>
          <w:rFonts w:eastAsia="Times New Roman" w:cstheme="minorHAnsi"/>
          <w:kern w:val="0"/>
          <w:lang w:eastAsia="fr-FR"/>
          <w14:ligatures w14:val="none"/>
        </w:rPr>
      </w:pPr>
      <w:r w:rsidRPr="00797F7F">
        <w:rPr>
          <w:rFonts w:eastAsia="Times New Roman" w:cstheme="minorHAnsi"/>
          <w:kern w:val="0"/>
          <w:lang w:eastAsia="fr-FR"/>
          <w14:ligatures w14:val="none"/>
        </w:rPr>
        <w:t xml:space="preserve">Les financements octroyés pour la mobilité devront être engagés en 2026. </w:t>
      </w:r>
      <w:r w:rsidRPr="00797F7F">
        <w:rPr>
          <w:rFonts w:eastAsia="Times New Roman" w:cstheme="minorHAnsi"/>
          <w:b/>
          <w:bCs/>
          <w:kern w:val="0"/>
          <w:lang w:eastAsia="fr-FR"/>
          <w14:ligatures w14:val="none"/>
        </w:rPr>
        <w:t>Aucun report ne sera possible sur l’année 2027</w:t>
      </w:r>
      <w:r w:rsidRPr="00797F7F">
        <w:rPr>
          <w:rFonts w:eastAsia="Times New Roman" w:cstheme="minorHAnsi"/>
          <w:kern w:val="0"/>
          <w:lang w:eastAsia="fr-FR"/>
          <w14:ligatures w14:val="none"/>
        </w:rPr>
        <w:t>.</w:t>
      </w:r>
    </w:p>
    <w:p w14:paraId="5024575E" w14:textId="77777777" w:rsidR="00797F7F" w:rsidRPr="00797F7F" w:rsidRDefault="00797F7F" w:rsidP="00797F7F">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797F7F">
        <w:rPr>
          <w:rFonts w:eastAsia="Times New Roman" w:cstheme="minorHAnsi"/>
          <w:b/>
          <w:bCs/>
          <w:kern w:val="0"/>
          <w:sz w:val="36"/>
          <w:szCs w:val="36"/>
          <w:lang w:eastAsia="fr-FR"/>
          <w14:ligatures w14:val="none"/>
        </w:rPr>
        <w:t>Modalités de candidature</w:t>
      </w:r>
    </w:p>
    <w:p w14:paraId="1D388333" w14:textId="77777777" w:rsidR="00797F7F" w:rsidRPr="00797F7F" w:rsidRDefault="00797F7F" w:rsidP="00797F7F">
      <w:pPr>
        <w:numPr>
          <w:ilvl w:val="0"/>
          <w:numId w:val="4"/>
        </w:numPr>
        <w:spacing w:before="100" w:beforeAutospacing="1" w:after="100" w:afterAutospacing="1"/>
        <w:jc w:val="both"/>
        <w:rPr>
          <w:rFonts w:eastAsia="Times New Roman" w:cstheme="minorHAnsi"/>
          <w:kern w:val="0"/>
          <w:lang w:eastAsia="fr-FR"/>
          <w14:ligatures w14:val="none"/>
        </w:rPr>
      </w:pPr>
      <w:r w:rsidRPr="00797F7F">
        <w:rPr>
          <w:rFonts w:eastAsia="Times New Roman" w:cstheme="minorHAnsi"/>
          <w:kern w:val="0"/>
          <w:lang w:eastAsia="fr-FR"/>
          <w14:ligatures w14:val="none"/>
        </w:rPr>
        <w:t xml:space="preserve">Le séjour doit être accueilli par </w:t>
      </w:r>
      <w:r w:rsidRPr="00797F7F">
        <w:rPr>
          <w:rFonts w:eastAsia="Times New Roman" w:cstheme="minorHAnsi"/>
          <w:b/>
          <w:bCs/>
          <w:kern w:val="0"/>
          <w:lang w:eastAsia="fr-FR"/>
          <w14:ligatures w14:val="none"/>
        </w:rPr>
        <w:t>une unité de recherche du CNRS en France (UMR ou unité propre)</w:t>
      </w:r>
      <w:r w:rsidRPr="00797F7F">
        <w:rPr>
          <w:rFonts w:eastAsia="Times New Roman" w:cstheme="minorHAnsi"/>
          <w:kern w:val="0"/>
          <w:lang w:eastAsia="fr-FR"/>
          <w14:ligatures w14:val="none"/>
        </w:rPr>
        <w:t>.</w:t>
      </w:r>
    </w:p>
    <w:p w14:paraId="1C0DEB09" w14:textId="77777777" w:rsidR="00797F7F" w:rsidRPr="00797F7F" w:rsidRDefault="00797F7F" w:rsidP="00797F7F">
      <w:pPr>
        <w:numPr>
          <w:ilvl w:val="0"/>
          <w:numId w:val="4"/>
        </w:numPr>
        <w:spacing w:before="100" w:beforeAutospacing="1" w:after="100" w:afterAutospacing="1"/>
        <w:jc w:val="both"/>
        <w:rPr>
          <w:rFonts w:eastAsia="Times New Roman" w:cstheme="minorHAnsi"/>
          <w:kern w:val="0"/>
          <w:lang w:eastAsia="fr-FR"/>
          <w14:ligatures w14:val="none"/>
        </w:rPr>
      </w:pPr>
      <w:r w:rsidRPr="00797F7F">
        <w:rPr>
          <w:rFonts w:eastAsia="Times New Roman" w:cstheme="minorHAnsi"/>
          <w:kern w:val="0"/>
          <w:lang w:eastAsia="fr-FR"/>
          <w14:ligatures w14:val="none"/>
        </w:rPr>
        <w:t xml:space="preserve">La candidature (3 pages + 2 pages de CV) doit être déposée </w:t>
      </w:r>
      <w:r w:rsidRPr="00797F7F">
        <w:rPr>
          <w:rFonts w:eastAsia="Times New Roman" w:cstheme="minorHAnsi"/>
          <w:b/>
          <w:bCs/>
          <w:kern w:val="0"/>
          <w:lang w:eastAsia="fr-FR"/>
          <w14:ligatures w14:val="none"/>
        </w:rPr>
        <w:t xml:space="preserve">sur la </w:t>
      </w:r>
      <w:hyperlink r:id="rId5" w:anchor="/accueil" w:history="1">
        <w:r w:rsidRPr="00797F7F">
          <w:rPr>
            <w:rStyle w:val="Lienhypertexte"/>
            <w:rFonts w:eastAsia="Times New Roman" w:cstheme="minorHAnsi"/>
            <w:b/>
            <w:bCs/>
            <w:kern w:val="0"/>
            <w:lang w:eastAsia="fr-FR"/>
            <w14:ligatures w14:val="none"/>
          </w:rPr>
          <w:t>plateforme NOA</w:t>
        </w:r>
      </w:hyperlink>
      <w:r w:rsidRPr="00797F7F">
        <w:rPr>
          <w:rFonts w:eastAsia="Times New Roman" w:cstheme="minorHAnsi"/>
          <w:kern w:val="0"/>
          <w:lang w:eastAsia="fr-FR"/>
          <w14:ligatures w14:val="none"/>
        </w:rPr>
        <w:t xml:space="preserve"> </w:t>
      </w:r>
      <w:r w:rsidRPr="00797F7F">
        <w:rPr>
          <w:rFonts w:eastAsia="Times New Roman" w:cstheme="minorHAnsi"/>
          <w:b/>
          <w:bCs/>
          <w:kern w:val="0"/>
          <w:lang w:eastAsia="fr-FR"/>
          <w14:ligatures w14:val="none"/>
        </w:rPr>
        <w:t xml:space="preserve">par la personne invitante : </w:t>
      </w:r>
      <w:r w:rsidRPr="00797F7F">
        <w:rPr>
          <w:rFonts w:eastAsia="Times New Roman" w:cstheme="minorHAnsi"/>
          <w:kern w:val="0"/>
          <w:lang w:eastAsia="fr-FR"/>
          <w14:ligatures w14:val="none"/>
        </w:rPr>
        <w:t>chercheur(e) ou enseignant(e) chercheur(e) rattaché(e) à un laboratoire CNRS.</w:t>
      </w:r>
    </w:p>
    <w:p w14:paraId="5CFE71E3" w14:textId="77777777" w:rsidR="00797F7F" w:rsidRPr="00797F7F" w:rsidRDefault="00797F7F" w:rsidP="00797F7F">
      <w:pPr>
        <w:numPr>
          <w:ilvl w:val="0"/>
          <w:numId w:val="4"/>
        </w:numPr>
        <w:spacing w:before="100" w:beforeAutospacing="1" w:after="100" w:afterAutospacing="1"/>
        <w:jc w:val="both"/>
        <w:rPr>
          <w:rFonts w:eastAsia="Times New Roman" w:cstheme="minorHAnsi"/>
          <w:kern w:val="0"/>
          <w:lang w:eastAsia="fr-FR"/>
          <w14:ligatures w14:val="none"/>
        </w:rPr>
      </w:pPr>
      <w:r w:rsidRPr="00797F7F">
        <w:rPr>
          <w:rFonts w:eastAsia="Times New Roman" w:cstheme="minorHAnsi"/>
          <w:kern w:val="0"/>
          <w:lang w:eastAsia="fr-FR"/>
          <w14:ligatures w14:val="none"/>
        </w:rPr>
        <w:t xml:space="preserve">La candidature doit comporter le </w:t>
      </w:r>
      <w:r w:rsidRPr="00797F7F">
        <w:rPr>
          <w:rFonts w:eastAsia="Times New Roman" w:cstheme="minorHAnsi"/>
          <w:b/>
          <w:bCs/>
          <w:kern w:val="0"/>
          <w:lang w:eastAsia="fr-FR"/>
          <w14:ligatures w14:val="none"/>
        </w:rPr>
        <w:t>visa du directeur ou de la directrice de l’unité d’accueil</w:t>
      </w:r>
      <w:r w:rsidRPr="00797F7F">
        <w:rPr>
          <w:rFonts w:eastAsia="Times New Roman" w:cstheme="minorHAnsi"/>
          <w:kern w:val="0"/>
          <w:lang w:eastAsia="fr-FR"/>
          <w14:ligatures w14:val="none"/>
        </w:rPr>
        <w:t>.</w:t>
      </w:r>
    </w:p>
    <w:p w14:paraId="28640575" w14:textId="77777777" w:rsidR="00797F7F" w:rsidRPr="00797F7F" w:rsidRDefault="00797F7F" w:rsidP="00797F7F">
      <w:pPr>
        <w:numPr>
          <w:ilvl w:val="0"/>
          <w:numId w:val="4"/>
        </w:numPr>
        <w:spacing w:before="100" w:beforeAutospacing="1" w:after="100" w:afterAutospacing="1"/>
        <w:jc w:val="both"/>
        <w:rPr>
          <w:rFonts w:eastAsia="Times New Roman" w:cstheme="minorHAnsi"/>
          <w:kern w:val="0"/>
          <w:lang w:eastAsia="fr-FR"/>
          <w14:ligatures w14:val="none"/>
        </w:rPr>
      </w:pPr>
      <w:r w:rsidRPr="00797F7F">
        <w:rPr>
          <w:rFonts w:eastAsia="Times New Roman" w:cstheme="minorHAnsi"/>
          <w:kern w:val="0"/>
          <w:lang w:eastAsia="fr-FR"/>
          <w14:ligatures w14:val="none"/>
        </w:rPr>
        <w:t>Dans le cadre de cet appel, chaque porteur ne peut déposer qu’une candidature.</w:t>
      </w:r>
    </w:p>
    <w:p w14:paraId="203213E0" w14:textId="77777777" w:rsidR="00797F7F" w:rsidRPr="00797F7F" w:rsidRDefault="00797F7F" w:rsidP="00797F7F">
      <w:pPr>
        <w:numPr>
          <w:ilvl w:val="0"/>
          <w:numId w:val="4"/>
        </w:numPr>
        <w:spacing w:before="100" w:beforeAutospacing="1" w:after="100" w:afterAutospacing="1"/>
        <w:jc w:val="both"/>
        <w:rPr>
          <w:rFonts w:eastAsia="Times New Roman" w:cstheme="minorHAnsi"/>
          <w:kern w:val="0"/>
          <w:lang w:eastAsia="fr-FR"/>
          <w14:ligatures w14:val="none"/>
        </w:rPr>
      </w:pPr>
      <w:r w:rsidRPr="00797F7F">
        <w:rPr>
          <w:rFonts w:eastAsia="Times New Roman" w:cstheme="minorHAnsi"/>
          <w:kern w:val="0"/>
          <w:lang w:eastAsia="fr-FR"/>
          <w14:ligatures w14:val="none"/>
        </w:rPr>
        <w:t xml:space="preserve">Les candidatures peuvent être soumises </w:t>
      </w:r>
      <w:r w:rsidRPr="00797F7F">
        <w:rPr>
          <w:rFonts w:eastAsia="Times New Roman" w:cstheme="minorHAnsi"/>
          <w:b/>
          <w:bCs/>
          <w:kern w:val="0"/>
          <w:lang w:eastAsia="fr-FR"/>
          <w14:ligatures w14:val="none"/>
        </w:rPr>
        <w:t>en français ou en anglais</w:t>
      </w:r>
      <w:r w:rsidRPr="00797F7F">
        <w:rPr>
          <w:rFonts w:eastAsia="Times New Roman" w:cstheme="minorHAnsi"/>
          <w:kern w:val="0"/>
          <w:lang w:eastAsia="fr-FR"/>
          <w14:ligatures w14:val="none"/>
        </w:rPr>
        <w:t>.</w:t>
      </w:r>
    </w:p>
    <w:p w14:paraId="3C313EF5" w14:textId="77777777" w:rsidR="00797F7F" w:rsidRPr="00797F7F" w:rsidRDefault="00797F7F" w:rsidP="00797F7F">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797F7F">
        <w:rPr>
          <w:rFonts w:eastAsia="Times New Roman" w:cstheme="minorHAnsi"/>
          <w:b/>
          <w:bCs/>
          <w:kern w:val="0"/>
          <w:sz w:val="36"/>
          <w:szCs w:val="36"/>
          <w:lang w:eastAsia="fr-FR"/>
          <w14:ligatures w14:val="none"/>
        </w:rPr>
        <w:t>Critères de sélection</w:t>
      </w:r>
    </w:p>
    <w:p w14:paraId="48491AE4" w14:textId="77777777" w:rsidR="00797F7F" w:rsidRPr="00797F7F" w:rsidRDefault="00797F7F" w:rsidP="00797F7F">
      <w:pPr>
        <w:spacing w:before="100" w:beforeAutospacing="1" w:after="100" w:afterAutospacing="1"/>
        <w:rPr>
          <w:rFonts w:eastAsia="Times New Roman" w:cstheme="minorHAnsi"/>
          <w:kern w:val="0"/>
          <w:lang w:eastAsia="fr-FR"/>
          <w14:ligatures w14:val="none"/>
        </w:rPr>
      </w:pPr>
      <w:r w:rsidRPr="00797F7F">
        <w:rPr>
          <w:rFonts w:eastAsia="Times New Roman" w:cstheme="minorHAnsi"/>
          <w:kern w:val="0"/>
          <w:lang w:eastAsia="fr-FR"/>
          <w14:ligatures w14:val="none"/>
        </w:rPr>
        <w:t>Les candidatures seront évaluées selon les critères suivants :</w:t>
      </w:r>
    </w:p>
    <w:p w14:paraId="37996728" w14:textId="77777777" w:rsidR="00797F7F" w:rsidRPr="00797F7F" w:rsidRDefault="00797F7F" w:rsidP="00797F7F">
      <w:pPr>
        <w:numPr>
          <w:ilvl w:val="0"/>
          <w:numId w:val="3"/>
        </w:numPr>
        <w:spacing w:before="100" w:beforeAutospacing="1" w:after="100" w:afterAutospacing="1"/>
        <w:rPr>
          <w:rFonts w:eastAsia="Times New Roman" w:cstheme="minorHAnsi"/>
          <w:kern w:val="0"/>
          <w:lang w:eastAsia="fr-FR"/>
          <w14:ligatures w14:val="none"/>
        </w:rPr>
      </w:pPr>
      <w:proofErr w:type="gramStart"/>
      <w:r w:rsidRPr="00797F7F">
        <w:rPr>
          <w:rFonts w:eastAsia="Times New Roman" w:cstheme="minorHAnsi"/>
          <w:kern w:val="0"/>
          <w:lang w:eastAsia="fr-FR"/>
          <w14:ligatures w14:val="none"/>
        </w:rPr>
        <w:t>qualité</w:t>
      </w:r>
      <w:proofErr w:type="gramEnd"/>
      <w:r w:rsidRPr="00797F7F">
        <w:rPr>
          <w:rFonts w:eastAsia="Times New Roman" w:cstheme="minorHAnsi"/>
          <w:kern w:val="0"/>
          <w:lang w:eastAsia="fr-FR"/>
          <w14:ligatures w14:val="none"/>
        </w:rPr>
        <w:t xml:space="preserve"> scientifique du projet ;</w:t>
      </w:r>
    </w:p>
    <w:p w14:paraId="13174A91" w14:textId="77777777" w:rsidR="00797F7F" w:rsidRPr="00797F7F" w:rsidRDefault="00797F7F" w:rsidP="00797F7F">
      <w:pPr>
        <w:numPr>
          <w:ilvl w:val="0"/>
          <w:numId w:val="3"/>
        </w:numPr>
        <w:spacing w:before="100" w:beforeAutospacing="1" w:after="100" w:afterAutospacing="1"/>
        <w:rPr>
          <w:rFonts w:eastAsia="Times New Roman" w:cstheme="minorHAnsi"/>
          <w:kern w:val="0"/>
          <w:lang w:eastAsia="fr-FR"/>
          <w14:ligatures w14:val="none"/>
        </w:rPr>
      </w:pPr>
      <w:proofErr w:type="gramStart"/>
      <w:r w:rsidRPr="00797F7F">
        <w:rPr>
          <w:rFonts w:eastAsia="Times New Roman" w:cstheme="minorHAnsi"/>
          <w:kern w:val="0"/>
          <w:lang w:eastAsia="fr-FR"/>
          <w14:ligatures w14:val="none"/>
        </w:rPr>
        <w:t>complémentarité</w:t>
      </w:r>
      <w:proofErr w:type="gramEnd"/>
      <w:r w:rsidRPr="00797F7F">
        <w:rPr>
          <w:rFonts w:eastAsia="Times New Roman" w:cstheme="minorHAnsi"/>
          <w:kern w:val="0"/>
          <w:lang w:eastAsia="fr-FR"/>
          <w14:ligatures w14:val="none"/>
        </w:rPr>
        <w:t xml:space="preserve"> des équipes ;</w:t>
      </w:r>
    </w:p>
    <w:p w14:paraId="7F9458C4" w14:textId="77777777" w:rsidR="00797F7F" w:rsidRPr="00797F7F" w:rsidRDefault="00797F7F" w:rsidP="00797F7F">
      <w:pPr>
        <w:numPr>
          <w:ilvl w:val="0"/>
          <w:numId w:val="3"/>
        </w:numPr>
        <w:spacing w:before="100" w:beforeAutospacing="1" w:after="100" w:afterAutospacing="1"/>
        <w:rPr>
          <w:rFonts w:eastAsia="Times New Roman" w:cstheme="minorHAnsi"/>
          <w:kern w:val="0"/>
          <w:lang w:eastAsia="fr-FR"/>
          <w14:ligatures w14:val="none"/>
        </w:rPr>
      </w:pPr>
      <w:proofErr w:type="gramStart"/>
      <w:r w:rsidRPr="00797F7F">
        <w:rPr>
          <w:rFonts w:eastAsia="Times New Roman" w:cstheme="minorHAnsi"/>
          <w:kern w:val="0"/>
          <w:lang w:eastAsia="fr-FR"/>
          <w14:ligatures w14:val="none"/>
        </w:rPr>
        <w:t>valeur</w:t>
      </w:r>
      <w:proofErr w:type="gramEnd"/>
      <w:r w:rsidRPr="00797F7F">
        <w:rPr>
          <w:rFonts w:eastAsia="Times New Roman" w:cstheme="minorHAnsi"/>
          <w:kern w:val="0"/>
          <w:lang w:eastAsia="fr-FR"/>
          <w14:ligatures w14:val="none"/>
        </w:rPr>
        <w:t xml:space="preserve"> ajoutée de la mobilité ;</w:t>
      </w:r>
    </w:p>
    <w:p w14:paraId="791E4AF7" w14:textId="77777777" w:rsidR="00797F7F" w:rsidRPr="00797F7F" w:rsidRDefault="00797F7F" w:rsidP="00797F7F">
      <w:pPr>
        <w:numPr>
          <w:ilvl w:val="0"/>
          <w:numId w:val="3"/>
        </w:numPr>
        <w:spacing w:before="100" w:beforeAutospacing="1" w:after="100" w:afterAutospacing="1"/>
        <w:rPr>
          <w:rFonts w:eastAsia="Times New Roman" w:cstheme="minorHAnsi"/>
          <w:kern w:val="0"/>
          <w:lang w:eastAsia="fr-FR"/>
          <w14:ligatures w14:val="none"/>
        </w:rPr>
      </w:pPr>
      <w:proofErr w:type="gramStart"/>
      <w:r w:rsidRPr="00797F7F">
        <w:rPr>
          <w:rFonts w:eastAsia="Times New Roman" w:cstheme="minorHAnsi"/>
          <w:b/>
          <w:bCs/>
          <w:kern w:val="0"/>
          <w:lang w:eastAsia="fr-FR"/>
          <w14:ligatures w14:val="none"/>
        </w:rPr>
        <w:t>pertinence</w:t>
      </w:r>
      <w:proofErr w:type="gramEnd"/>
      <w:r w:rsidRPr="00797F7F">
        <w:rPr>
          <w:rFonts w:eastAsia="Times New Roman" w:cstheme="minorHAnsi"/>
          <w:b/>
          <w:bCs/>
          <w:kern w:val="0"/>
          <w:lang w:eastAsia="fr-FR"/>
          <w14:ligatures w14:val="none"/>
        </w:rPr>
        <w:t xml:space="preserve"> de la démarche d’émergence (prise de contact, structuration initiale)</w:t>
      </w:r>
      <w:r w:rsidRPr="00797F7F">
        <w:rPr>
          <w:rFonts w:eastAsia="Times New Roman" w:cstheme="minorHAnsi"/>
          <w:kern w:val="0"/>
          <w:lang w:eastAsia="fr-FR"/>
          <w14:ligatures w14:val="none"/>
        </w:rPr>
        <w:t xml:space="preserve"> ;</w:t>
      </w:r>
    </w:p>
    <w:p w14:paraId="1A2ED800" w14:textId="77777777" w:rsidR="00797F7F" w:rsidRDefault="00797F7F" w:rsidP="00797F7F">
      <w:pPr>
        <w:numPr>
          <w:ilvl w:val="0"/>
          <w:numId w:val="3"/>
        </w:numPr>
        <w:spacing w:before="100" w:beforeAutospacing="1" w:after="100" w:afterAutospacing="1"/>
        <w:rPr>
          <w:rFonts w:eastAsia="Times New Roman" w:cstheme="minorHAnsi"/>
          <w:kern w:val="0"/>
          <w:lang w:eastAsia="fr-FR"/>
          <w14:ligatures w14:val="none"/>
        </w:rPr>
      </w:pPr>
      <w:proofErr w:type="gramStart"/>
      <w:r w:rsidRPr="00797F7F">
        <w:rPr>
          <w:rFonts w:eastAsia="Times New Roman" w:cstheme="minorHAnsi"/>
          <w:kern w:val="0"/>
          <w:lang w:eastAsia="fr-FR"/>
          <w14:ligatures w14:val="none"/>
        </w:rPr>
        <w:t>perspectives</w:t>
      </w:r>
      <w:proofErr w:type="gramEnd"/>
      <w:r w:rsidRPr="00797F7F">
        <w:rPr>
          <w:rFonts w:eastAsia="Times New Roman" w:cstheme="minorHAnsi"/>
          <w:kern w:val="0"/>
          <w:lang w:eastAsia="fr-FR"/>
          <w14:ligatures w14:val="none"/>
        </w:rPr>
        <w:t xml:space="preserve"> de développement de collaborations futures.</w:t>
      </w:r>
    </w:p>
    <w:p w14:paraId="12212BA1" w14:textId="77777777" w:rsidR="0028417C" w:rsidRPr="00797F7F" w:rsidRDefault="0028417C" w:rsidP="0028417C">
      <w:pPr>
        <w:spacing w:before="100" w:beforeAutospacing="1" w:after="100" w:afterAutospacing="1"/>
        <w:ind w:left="720"/>
        <w:rPr>
          <w:rFonts w:eastAsia="Times New Roman" w:cstheme="minorHAnsi"/>
          <w:kern w:val="0"/>
          <w:lang w:eastAsia="fr-FR"/>
          <w14:ligatures w14:val="none"/>
        </w:rPr>
      </w:pPr>
    </w:p>
    <w:p w14:paraId="1D9378BC" w14:textId="77777777" w:rsidR="00797F7F" w:rsidRPr="00797F7F" w:rsidRDefault="00797F7F" w:rsidP="00797F7F">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797F7F">
        <w:rPr>
          <w:rFonts w:eastAsia="Times New Roman" w:cstheme="minorHAnsi"/>
          <w:b/>
          <w:bCs/>
          <w:kern w:val="0"/>
          <w:sz w:val="36"/>
          <w:szCs w:val="36"/>
          <w:lang w:eastAsia="fr-FR"/>
          <w14:ligatures w14:val="none"/>
        </w:rPr>
        <w:lastRenderedPageBreak/>
        <w:t>Calendrier</w:t>
      </w:r>
    </w:p>
    <w:p w14:paraId="3D8B9572" w14:textId="3FCD56AF" w:rsidR="00797F7F" w:rsidRPr="00B70B52" w:rsidRDefault="00797F7F" w:rsidP="00797F7F">
      <w:pPr>
        <w:numPr>
          <w:ilvl w:val="0"/>
          <w:numId w:val="5"/>
        </w:numPr>
        <w:spacing w:before="100" w:beforeAutospacing="1" w:after="100" w:afterAutospacing="1"/>
        <w:jc w:val="both"/>
        <w:rPr>
          <w:rFonts w:eastAsia="Times New Roman" w:cstheme="minorHAnsi"/>
          <w:kern w:val="0"/>
          <w:lang w:eastAsia="fr-FR"/>
          <w14:ligatures w14:val="none"/>
        </w:rPr>
      </w:pPr>
      <w:r w:rsidRPr="00B70B52">
        <w:rPr>
          <w:rFonts w:eastAsia="Times New Roman" w:cstheme="minorHAnsi"/>
          <w:kern w:val="0"/>
          <w:lang w:eastAsia="fr-FR"/>
          <w14:ligatures w14:val="none"/>
        </w:rPr>
        <w:t>Lancement de l’appel : 2</w:t>
      </w:r>
      <w:r w:rsidR="009C031D">
        <w:rPr>
          <w:rFonts w:eastAsia="Times New Roman" w:cstheme="minorHAnsi"/>
          <w:kern w:val="0"/>
          <w:lang w:eastAsia="fr-FR"/>
          <w14:ligatures w14:val="none"/>
        </w:rPr>
        <w:t>1</w:t>
      </w:r>
      <w:r w:rsidRPr="00B70B52">
        <w:rPr>
          <w:rFonts w:eastAsia="Times New Roman" w:cstheme="minorHAnsi"/>
          <w:kern w:val="0"/>
          <w:lang w:eastAsia="fr-FR"/>
          <w14:ligatures w14:val="none"/>
        </w:rPr>
        <w:t xml:space="preserve"> avril</w:t>
      </w:r>
    </w:p>
    <w:p w14:paraId="2EF10564" w14:textId="5E6F33AC" w:rsidR="00797F7F" w:rsidRPr="00B70B52" w:rsidRDefault="00797F7F" w:rsidP="00797F7F">
      <w:pPr>
        <w:numPr>
          <w:ilvl w:val="0"/>
          <w:numId w:val="5"/>
        </w:numPr>
        <w:spacing w:before="100" w:beforeAutospacing="1" w:after="100" w:afterAutospacing="1"/>
        <w:jc w:val="both"/>
        <w:rPr>
          <w:rFonts w:eastAsia="Times New Roman" w:cstheme="minorHAnsi"/>
          <w:kern w:val="0"/>
          <w:lang w:eastAsia="fr-FR"/>
          <w14:ligatures w14:val="none"/>
        </w:rPr>
      </w:pPr>
      <w:r w:rsidRPr="00B70B52">
        <w:rPr>
          <w:rFonts w:eastAsia="Times New Roman" w:cstheme="minorHAnsi"/>
          <w:kern w:val="0"/>
          <w:lang w:eastAsia="fr-FR"/>
          <w14:ligatures w14:val="none"/>
        </w:rPr>
        <w:t xml:space="preserve">Date limite de soumission : </w:t>
      </w:r>
      <w:r w:rsidRPr="00B70B52">
        <w:rPr>
          <w:rFonts w:eastAsia="Times New Roman" w:cstheme="minorHAnsi"/>
          <w:b/>
          <w:bCs/>
          <w:kern w:val="0"/>
          <w:lang w:eastAsia="fr-FR"/>
          <w14:ligatures w14:val="none"/>
        </w:rPr>
        <w:t>1</w:t>
      </w:r>
      <w:r w:rsidR="009C031D">
        <w:rPr>
          <w:rFonts w:eastAsia="Times New Roman" w:cstheme="minorHAnsi"/>
          <w:b/>
          <w:bCs/>
          <w:kern w:val="0"/>
          <w:lang w:eastAsia="fr-FR"/>
          <w14:ligatures w14:val="none"/>
        </w:rPr>
        <w:t>er</w:t>
      </w:r>
      <w:r w:rsidRPr="00B70B52">
        <w:rPr>
          <w:rFonts w:eastAsia="Times New Roman" w:cstheme="minorHAnsi"/>
          <w:b/>
          <w:bCs/>
          <w:kern w:val="0"/>
          <w:lang w:eastAsia="fr-FR"/>
          <w14:ligatures w14:val="none"/>
        </w:rPr>
        <w:t xml:space="preserve"> </w:t>
      </w:r>
      <w:r w:rsidR="009C031D">
        <w:rPr>
          <w:rFonts w:eastAsia="Times New Roman" w:cstheme="minorHAnsi"/>
          <w:b/>
          <w:bCs/>
          <w:kern w:val="0"/>
          <w:lang w:eastAsia="fr-FR"/>
          <w14:ligatures w14:val="none"/>
        </w:rPr>
        <w:t>juin</w:t>
      </w:r>
      <w:r w:rsidRPr="00B70B52">
        <w:rPr>
          <w:rFonts w:eastAsia="Times New Roman" w:cstheme="minorHAnsi"/>
          <w:b/>
          <w:bCs/>
          <w:kern w:val="0"/>
          <w:lang w:eastAsia="fr-FR"/>
          <w14:ligatures w14:val="none"/>
        </w:rPr>
        <w:t xml:space="preserve"> à 17h</w:t>
      </w:r>
      <w:r w:rsidR="009C031D">
        <w:rPr>
          <w:rFonts w:eastAsia="Times New Roman" w:cstheme="minorHAnsi"/>
          <w:b/>
          <w:bCs/>
          <w:kern w:val="0"/>
          <w:lang w:eastAsia="fr-FR"/>
          <w14:ligatures w14:val="none"/>
        </w:rPr>
        <w:t xml:space="preserve"> (heure de Paris)</w:t>
      </w:r>
    </w:p>
    <w:p w14:paraId="6F689209" w14:textId="07E6F12D" w:rsidR="00797F7F" w:rsidRPr="00B70B52" w:rsidRDefault="00797F7F" w:rsidP="00797F7F">
      <w:pPr>
        <w:numPr>
          <w:ilvl w:val="0"/>
          <w:numId w:val="5"/>
        </w:numPr>
        <w:spacing w:before="100" w:beforeAutospacing="1" w:after="100" w:afterAutospacing="1"/>
        <w:jc w:val="both"/>
        <w:rPr>
          <w:rFonts w:eastAsia="Times New Roman" w:cstheme="minorHAnsi"/>
          <w:kern w:val="0"/>
          <w:lang w:eastAsia="fr-FR"/>
          <w14:ligatures w14:val="none"/>
        </w:rPr>
      </w:pPr>
      <w:r w:rsidRPr="00B70B52">
        <w:rPr>
          <w:rFonts w:eastAsia="Times New Roman" w:cstheme="minorHAnsi"/>
          <w:kern w:val="0"/>
          <w:lang w:eastAsia="fr-FR"/>
          <w14:ligatures w14:val="none"/>
        </w:rPr>
        <w:t>Évaluation : juin</w:t>
      </w:r>
    </w:p>
    <w:p w14:paraId="19B752C4" w14:textId="7FD2511A" w:rsidR="003C0970" w:rsidRPr="00B70B52" w:rsidRDefault="00797F7F" w:rsidP="00797F7F">
      <w:pPr>
        <w:numPr>
          <w:ilvl w:val="0"/>
          <w:numId w:val="5"/>
        </w:numPr>
        <w:spacing w:before="100" w:beforeAutospacing="1" w:after="100" w:afterAutospacing="1"/>
        <w:jc w:val="both"/>
        <w:rPr>
          <w:rFonts w:eastAsia="Times New Roman" w:cstheme="minorHAnsi"/>
          <w:kern w:val="0"/>
          <w:lang w:eastAsia="fr-FR"/>
          <w14:ligatures w14:val="none"/>
        </w:rPr>
      </w:pPr>
      <w:r w:rsidRPr="00B70B52">
        <w:rPr>
          <w:rFonts w:eastAsia="Times New Roman" w:cstheme="minorHAnsi"/>
          <w:kern w:val="0"/>
          <w:lang w:eastAsia="fr-FR"/>
          <w14:ligatures w14:val="none"/>
        </w:rPr>
        <w:t xml:space="preserve">Publication des résultats : </w:t>
      </w:r>
      <w:r w:rsidR="009C031D">
        <w:rPr>
          <w:rFonts w:eastAsia="Times New Roman" w:cstheme="minorHAnsi"/>
          <w:kern w:val="0"/>
          <w:lang w:eastAsia="fr-FR"/>
          <w14:ligatures w14:val="none"/>
        </w:rPr>
        <w:t>1</w:t>
      </w:r>
      <w:r w:rsidR="009C031D" w:rsidRPr="009C031D">
        <w:rPr>
          <w:rFonts w:eastAsia="Times New Roman" w:cstheme="minorHAnsi"/>
          <w:kern w:val="0"/>
          <w:vertAlign w:val="superscript"/>
          <w:lang w:eastAsia="fr-FR"/>
          <w14:ligatures w14:val="none"/>
        </w:rPr>
        <w:t>er</w:t>
      </w:r>
      <w:r w:rsidR="009C031D">
        <w:rPr>
          <w:rFonts w:eastAsia="Times New Roman" w:cstheme="minorHAnsi"/>
          <w:kern w:val="0"/>
          <w:lang w:eastAsia="fr-FR"/>
          <w14:ligatures w14:val="none"/>
        </w:rPr>
        <w:t xml:space="preserve"> juillet</w:t>
      </w:r>
    </w:p>
    <w:p w14:paraId="28EEE778" w14:textId="77777777" w:rsidR="00797F7F" w:rsidRPr="00797F7F" w:rsidRDefault="00797F7F" w:rsidP="00797F7F">
      <w:pPr>
        <w:pBdr>
          <w:bottom w:val="single" w:sz="4" w:space="1" w:color="auto"/>
        </w:pBdr>
        <w:spacing w:before="100" w:beforeAutospacing="1" w:after="100" w:afterAutospacing="1"/>
        <w:outlineLvl w:val="1"/>
        <w:rPr>
          <w:rFonts w:eastAsia="Times New Roman" w:cstheme="minorHAnsi"/>
          <w:b/>
          <w:bCs/>
          <w:kern w:val="0"/>
          <w:sz w:val="26"/>
          <w:szCs w:val="26"/>
          <w:lang w:eastAsia="fr-FR"/>
          <w14:ligatures w14:val="none"/>
        </w:rPr>
      </w:pPr>
      <w:r w:rsidRPr="00797F7F">
        <w:rPr>
          <w:rFonts w:eastAsia="Times New Roman" w:cstheme="minorHAnsi"/>
          <w:b/>
          <w:bCs/>
          <w:kern w:val="0"/>
          <w:sz w:val="36"/>
          <w:szCs w:val="36"/>
          <w:lang w:eastAsia="fr-FR"/>
          <w14:ligatures w14:val="none"/>
        </w:rPr>
        <w:t>Contact</w:t>
      </w:r>
    </w:p>
    <w:p w14:paraId="7032BE42" w14:textId="77777777" w:rsidR="00797F7F" w:rsidRPr="0072354C" w:rsidRDefault="00797F7F" w:rsidP="00797F7F">
      <w:pPr>
        <w:spacing w:before="100" w:beforeAutospacing="1" w:after="100" w:afterAutospacing="1"/>
        <w:jc w:val="both"/>
        <w:outlineLvl w:val="1"/>
        <w:rPr>
          <w:rFonts w:eastAsia="Times New Roman" w:cstheme="minorHAnsi"/>
          <w:b/>
          <w:bCs/>
          <w:kern w:val="0"/>
          <w:sz w:val="22"/>
          <w:szCs w:val="22"/>
          <w:lang w:eastAsia="fr-FR"/>
          <w14:ligatures w14:val="none"/>
        </w:rPr>
      </w:pPr>
      <w:r w:rsidRPr="0072354C">
        <w:rPr>
          <w:rFonts w:eastAsia="Times New Roman" w:cstheme="minorHAnsi"/>
          <w:kern w:val="0"/>
          <w:sz w:val="22"/>
          <w:szCs w:val="22"/>
          <w:lang w:eastAsia="fr-FR"/>
          <w14:ligatures w14:val="none"/>
        </w:rPr>
        <w:t xml:space="preserve">Pour toute question, vous pouvez vous adresser à Antonia Alcaraz, chargée de coopération Amérique Latine à la Direction Europe et International du </w:t>
      </w:r>
      <w:proofErr w:type="gramStart"/>
      <w:r w:rsidRPr="0072354C">
        <w:rPr>
          <w:rFonts w:eastAsia="Times New Roman" w:cstheme="minorHAnsi"/>
          <w:kern w:val="0"/>
          <w:sz w:val="22"/>
          <w:szCs w:val="22"/>
          <w:lang w:eastAsia="fr-FR"/>
          <w14:ligatures w14:val="none"/>
        </w:rPr>
        <w:t>CNRS:</w:t>
      </w:r>
      <w:proofErr w:type="gramEnd"/>
      <w:r w:rsidRPr="0072354C">
        <w:rPr>
          <w:rFonts w:eastAsia="Times New Roman" w:cstheme="minorHAnsi"/>
          <w:kern w:val="0"/>
          <w:sz w:val="22"/>
          <w:szCs w:val="22"/>
          <w:lang w:eastAsia="fr-FR"/>
          <w14:ligatures w14:val="none"/>
        </w:rPr>
        <w:t xml:space="preserve"> antonia.alcaraz@cnrs-dir.fr.</w:t>
      </w:r>
    </w:p>
    <w:p w14:paraId="65B9D7BF" w14:textId="77777777" w:rsidR="009F08E7" w:rsidRDefault="009F08E7">
      <w:pPr>
        <w:rPr>
          <w:rFonts w:eastAsia="Times New Roman" w:cstheme="minorHAnsi"/>
          <w:kern w:val="0"/>
          <w:sz w:val="22"/>
          <w:szCs w:val="22"/>
          <w:lang w:eastAsia="fr-FR"/>
          <w14:ligatures w14:val="none"/>
        </w:rPr>
      </w:pPr>
      <w:r>
        <w:rPr>
          <w:rFonts w:eastAsia="Times New Roman" w:cstheme="minorHAnsi"/>
          <w:kern w:val="0"/>
          <w:sz w:val="22"/>
          <w:szCs w:val="22"/>
          <w:lang w:eastAsia="fr-FR"/>
          <w14:ligatures w14:val="none"/>
        </w:rPr>
        <w:br w:type="page"/>
      </w:r>
    </w:p>
    <w:p w14:paraId="25969846" w14:textId="77777777" w:rsidR="009F08E7" w:rsidRPr="009C031D" w:rsidRDefault="009F08E7" w:rsidP="009F08E7">
      <w:pPr>
        <w:pBdr>
          <w:top w:val="single" w:sz="4" w:space="1" w:color="auto"/>
          <w:left w:val="single" w:sz="4" w:space="4" w:color="auto"/>
          <w:bottom w:val="single" w:sz="4" w:space="1" w:color="auto"/>
          <w:right w:val="single" w:sz="4" w:space="4" w:color="auto"/>
        </w:pBdr>
        <w:spacing w:before="100" w:beforeAutospacing="1" w:after="100" w:afterAutospacing="1"/>
        <w:outlineLvl w:val="1"/>
        <w:rPr>
          <w:rFonts w:eastAsia="Times New Roman" w:cstheme="minorHAnsi"/>
          <w:b/>
          <w:bCs/>
          <w:kern w:val="0"/>
          <w:sz w:val="40"/>
          <w:szCs w:val="40"/>
          <w:lang w:val="en-GB" w:eastAsia="fr-FR"/>
          <w14:ligatures w14:val="none"/>
        </w:rPr>
      </w:pPr>
      <w:r w:rsidRPr="009C031D">
        <w:rPr>
          <w:rFonts w:eastAsia="Times New Roman" w:cstheme="minorHAnsi"/>
          <w:b/>
          <w:bCs/>
          <w:kern w:val="0"/>
          <w:sz w:val="40"/>
          <w:szCs w:val="40"/>
          <w:lang w:val="en-GB" w:eastAsia="fr-FR"/>
          <w14:ligatures w14:val="none"/>
        </w:rPr>
        <w:lastRenderedPageBreak/>
        <w:t>Call for Proposals</w:t>
      </w:r>
    </w:p>
    <w:p w14:paraId="1D5C7FC3" w14:textId="77777777" w:rsidR="009F08E7" w:rsidRPr="009C031D" w:rsidRDefault="009F08E7" w:rsidP="009F08E7">
      <w:pPr>
        <w:pBdr>
          <w:top w:val="single" w:sz="4" w:space="1" w:color="auto"/>
          <w:left w:val="single" w:sz="4" w:space="4" w:color="auto"/>
          <w:bottom w:val="single" w:sz="4" w:space="1" w:color="auto"/>
          <w:right w:val="single" w:sz="4" w:space="4" w:color="auto"/>
        </w:pBdr>
        <w:spacing w:before="100" w:beforeAutospacing="1" w:after="100" w:afterAutospacing="1"/>
        <w:outlineLvl w:val="2"/>
        <w:rPr>
          <w:rFonts w:eastAsia="Times New Roman" w:cstheme="minorHAnsi"/>
          <w:b/>
          <w:bCs/>
          <w:kern w:val="0"/>
          <w:sz w:val="36"/>
          <w:szCs w:val="36"/>
          <w:lang w:val="en-GB" w:eastAsia="fr-FR"/>
          <w14:ligatures w14:val="none"/>
        </w:rPr>
      </w:pPr>
      <w:r w:rsidRPr="009C031D">
        <w:rPr>
          <w:rFonts w:eastAsia="Times New Roman" w:cstheme="minorHAnsi"/>
          <w:b/>
          <w:bCs/>
          <w:kern w:val="0"/>
          <w:sz w:val="36"/>
          <w:szCs w:val="36"/>
          <w:lang w:val="en-GB" w:eastAsia="fr-FR"/>
          <w14:ligatures w14:val="none"/>
        </w:rPr>
        <w:t>Incoming Mobility of South American Researchers to CNRS Laboratories</w:t>
      </w:r>
    </w:p>
    <w:p w14:paraId="009E1683" w14:textId="77777777" w:rsidR="009F08E7" w:rsidRPr="009C031D" w:rsidRDefault="009F08E7" w:rsidP="009F08E7">
      <w:pPr>
        <w:pBdr>
          <w:top w:val="single" w:sz="4" w:space="1" w:color="auto"/>
          <w:left w:val="single" w:sz="4" w:space="4" w:color="auto"/>
          <w:bottom w:val="single" w:sz="4" w:space="1" w:color="auto"/>
          <w:right w:val="single" w:sz="4" w:space="4" w:color="auto"/>
        </w:pBdr>
        <w:spacing w:before="100" w:beforeAutospacing="1" w:after="100" w:afterAutospacing="1"/>
        <w:outlineLvl w:val="2"/>
        <w:rPr>
          <w:rFonts w:eastAsia="Times New Roman" w:cstheme="minorHAnsi"/>
          <w:b/>
          <w:bCs/>
          <w:kern w:val="0"/>
          <w:sz w:val="27"/>
          <w:szCs w:val="27"/>
          <w:lang w:val="en-GB" w:eastAsia="fr-FR"/>
          <w14:ligatures w14:val="none"/>
        </w:rPr>
      </w:pPr>
      <w:r w:rsidRPr="009C031D">
        <w:rPr>
          <w:rFonts w:eastAsia="Times New Roman" w:cstheme="minorHAnsi"/>
          <w:b/>
          <w:bCs/>
          <w:kern w:val="0"/>
          <w:sz w:val="27"/>
          <w:szCs w:val="27"/>
          <w:lang w:val="en-GB" w:eastAsia="fr-FR"/>
          <w14:ligatures w14:val="none"/>
        </w:rPr>
        <w:t>“Emerging Collaborations” Track – Peru</w:t>
      </w:r>
    </w:p>
    <w:p w14:paraId="4BD25BAF" w14:textId="77777777" w:rsidR="009F08E7" w:rsidRPr="009C031D" w:rsidRDefault="009F08E7" w:rsidP="009F08E7">
      <w:pPr>
        <w:spacing w:before="100" w:beforeAutospacing="1" w:after="100" w:afterAutospacing="1"/>
        <w:rPr>
          <w:rFonts w:eastAsia="Times New Roman" w:cstheme="minorHAnsi"/>
          <w:kern w:val="0"/>
          <w:sz w:val="22"/>
          <w:szCs w:val="22"/>
          <w:lang w:val="en-GB" w:eastAsia="fr-FR"/>
          <w14:ligatures w14:val="none"/>
        </w:rPr>
      </w:pPr>
      <w:r w:rsidRPr="009C031D">
        <w:rPr>
          <w:rFonts w:eastAsia="Times New Roman" w:cstheme="minorHAnsi"/>
          <w:kern w:val="0"/>
          <w:sz w:val="22"/>
          <w:szCs w:val="22"/>
          <w:lang w:val="en-GB" w:eastAsia="fr-FR"/>
          <w14:ligatures w14:val="none"/>
        </w:rPr>
        <w:t>As part of its strategy to strengthen scientific cooperation with South America, CNRS launches a call for proposals to support short-term research stays of South American researchers in CNRS laboratories in France.</w:t>
      </w:r>
    </w:p>
    <w:p w14:paraId="601415FA" w14:textId="77777777" w:rsidR="009F08E7" w:rsidRPr="009C031D" w:rsidRDefault="009F08E7" w:rsidP="009F08E7">
      <w:pPr>
        <w:pBdr>
          <w:bottom w:val="single" w:sz="4" w:space="1" w:color="auto"/>
        </w:pBdr>
        <w:spacing w:before="100" w:beforeAutospacing="1" w:after="100" w:afterAutospacing="1"/>
        <w:outlineLvl w:val="1"/>
        <w:rPr>
          <w:rFonts w:eastAsia="Times New Roman" w:cstheme="minorHAnsi"/>
          <w:b/>
          <w:bCs/>
          <w:kern w:val="0"/>
          <w:sz w:val="36"/>
          <w:szCs w:val="36"/>
          <w:lang w:val="en-GB" w:eastAsia="fr-FR"/>
          <w14:ligatures w14:val="none"/>
        </w:rPr>
      </w:pPr>
      <w:r w:rsidRPr="009C031D">
        <w:rPr>
          <w:rFonts w:eastAsia="Times New Roman" w:cstheme="minorHAnsi"/>
          <w:b/>
          <w:bCs/>
          <w:kern w:val="0"/>
          <w:sz w:val="36"/>
          <w:szCs w:val="36"/>
          <w:lang w:val="en-GB" w:eastAsia="fr-FR"/>
          <w14:ligatures w14:val="none"/>
        </w:rPr>
        <w:t>Background</w:t>
      </w:r>
    </w:p>
    <w:p w14:paraId="7D9BEF1C" w14:textId="77777777" w:rsidR="009F08E7" w:rsidRPr="009C031D" w:rsidRDefault="009F08E7" w:rsidP="009F08E7">
      <w:pPr>
        <w:spacing w:before="100" w:beforeAutospacing="1" w:after="100" w:afterAutospacing="1"/>
        <w:rPr>
          <w:rFonts w:eastAsia="Times New Roman" w:cstheme="minorHAnsi"/>
          <w:kern w:val="0"/>
          <w:sz w:val="22"/>
          <w:szCs w:val="22"/>
          <w:lang w:val="en-GB" w:eastAsia="fr-FR"/>
          <w14:ligatures w14:val="none"/>
        </w:rPr>
      </w:pPr>
      <w:r w:rsidRPr="009C031D">
        <w:rPr>
          <w:rFonts w:eastAsia="Times New Roman" w:cstheme="minorHAnsi"/>
          <w:kern w:val="0"/>
          <w:sz w:val="22"/>
          <w:szCs w:val="22"/>
          <w:lang w:val="en-GB" w:eastAsia="fr-FR"/>
          <w14:ligatures w14:val="none"/>
        </w:rPr>
        <w:t>South America is a strategic region for the development of CNRS international scientific cooperation. Several countries in the region host dynamic scientific communities and offer strong potential for developing new collaborations with CNRS, which remain partially untapped.</w:t>
      </w:r>
    </w:p>
    <w:p w14:paraId="6230F676" w14:textId="77777777" w:rsidR="009F08E7" w:rsidRPr="009C031D" w:rsidRDefault="009F08E7" w:rsidP="009F08E7">
      <w:pPr>
        <w:spacing w:before="100" w:beforeAutospacing="1" w:after="100" w:afterAutospacing="1"/>
        <w:rPr>
          <w:rFonts w:eastAsia="Times New Roman" w:cstheme="minorHAnsi"/>
          <w:kern w:val="0"/>
          <w:sz w:val="22"/>
          <w:szCs w:val="22"/>
          <w:lang w:val="en-GB" w:eastAsia="fr-FR"/>
          <w14:ligatures w14:val="none"/>
        </w:rPr>
      </w:pPr>
      <w:r w:rsidRPr="009C031D">
        <w:rPr>
          <w:rFonts w:eastAsia="Times New Roman" w:cstheme="minorHAnsi"/>
          <w:kern w:val="0"/>
          <w:sz w:val="22"/>
          <w:szCs w:val="22"/>
          <w:lang w:val="en-GB" w:eastAsia="fr-FR"/>
          <w14:ligatures w14:val="none"/>
        </w:rPr>
        <w:t xml:space="preserve">In this context, CNRS aims to support mobility schemes that foster the </w:t>
      </w:r>
      <w:r w:rsidRPr="009C031D">
        <w:rPr>
          <w:rFonts w:eastAsia="Times New Roman" w:cstheme="minorHAnsi"/>
          <w:b/>
          <w:bCs/>
          <w:kern w:val="0"/>
          <w:sz w:val="22"/>
          <w:szCs w:val="22"/>
          <w:lang w:val="en-GB" w:eastAsia="fr-FR"/>
          <w14:ligatures w14:val="none"/>
        </w:rPr>
        <w:t>emergence of new scientific collaborations</w:t>
      </w:r>
      <w:r w:rsidRPr="009C031D">
        <w:rPr>
          <w:rFonts w:eastAsia="Times New Roman" w:cstheme="minorHAnsi"/>
          <w:kern w:val="0"/>
          <w:sz w:val="22"/>
          <w:szCs w:val="22"/>
          <w:lang w:val="en-GB" w:eastAsia="fr-FR"/>
          <w14:ligatures w14:val="none"/>
        </w:rPr>
        <w:t xml:space="preserve"> with academic partners.</w:t>
      </w:r>
    </w:p>
    <w:p w14:paraId="0B6BFF49" w14:textId="77777777" w:rsidR="009F08E7" w:rsidRPr="009C031D" w:rsidRDefault="009F08E7" w:rsidP="009F08E7">
      <w:pPr>
        <w:spacing w:before="100" w:beforeAutospacing="1" w:after="100" w:afterAutospacing="1"/>
        <w:rPr>
          <w:rFonts w:eastAsia="Times New Roman" w:cstheme="minorHAnsi"/>
          <w:kern w:val="0"/>
          <w:sz w:val="22"/>
          <w:szCs w:val="22"/>
          <w:lang w:val="en-GB" w:eastAsia="fr-FR"/>
          <w14:ligatures w14:val="none"/>
        </w:rPr>
      </w:pPr>
      <w:r w:rsidRPr="009C031D">
        <w:rPr>
          <w:rFonts w:eastAsia="Times New Roman" w:cstheme="minorHAnsi"/>
          <w:kern w:val="0"/>
          <w:sz w:val="22"/>
          <w:szCs w:val="22"/>
          <w:lang w:val="en-GB" w:eastAsia="fr-FR"/>
          <w14:ligatures w14:val="none"/>
        </w:rPr>
        <w:t>This call specifically aims to initiate or strengthen collaborations with Peru, through exploratory exchanges, identification of scientific complementarities, and preparation of structured projects in the medium term (notably International Research Projects or International Research Networks).</w:t>
      </w:r>
    </w:p>
    <w:p w14:paraId="492D5502" w14:textId="77777777" w:rsidR="009F08E7" w:rsidRPr="009C031D" w:rsidRDefault="009F08E7" w:rsidP="009F08E7">
      <w:pPr>
        <w:pBdr>
          <w:bottom w:val="single" w:sz="4" w:space="1" w:color="auto"/>
        </w:pBdr>
        <w:spacing w:before="100" w:beforeAutospacing="1" w:after="100" w:afterAutospacing="1"/>
        <w:outlineLvl w:val="1"/>
        <w:rPr>
          <w:rFonts w:eastAsia="Times New Roman" w:cstheme="minorHAnsi"/>
          <w:b/>
          <w:bCs/>
          <w:kern w:val="0"/>
          <w:sz w:val="36"/>
          <w:szCs w:val="36"/>
          <w:lang w:val="en-GB" w:eastAsia="fr-FR"/>
          <w14:ligatures w14:val="none"/>
        </w:rPr>
      </w:pPr>
      <w:r w:rsidRPr="009C031D">
        <w:rPr>
          <w:rFonts w:eastAsia="Times New Roman" w:cstheme="minorHAnsi"/>
          <w:b/>
          <w:bCs/>
          <w:kern w:val="0"/>
          <w:sz w:val="36"/>
          <w:szCs w:val="36"/>
          <w:lang w:val="en-GB" w:eastAsia="fr-FR"/>
          <w14:ligatures w14:val="none"/>
        </w:rPr>
        <w:t>Research Areas</w:t>
      </w:r>
    </w:p>
    <w:p w14:paraId="6B22FE1F" w14:textId="77777777" w:rsidR="009F08E7" w:rsidRPr="009C031D" w:rsidRDefault="009F08E7" w:rsidP="009F08E7">
      <w:pPr>
        <w:spacing w:before="100" w:beforeAutospacing="1" w:after="100" w:afterAutospacing="1"/>
        <w:rPr>
          <w:rFonts w:eastAsia="Times New Roman" w:cstheme="minorHAnsi"/>
          <w:kern w:val="0"/>
          <w:sz w:val="22"/>
          <w:szCs w:val="22"/>
          <w:lang w:val="en-GB" w:eastAsia="fr-FR"/>
          <w14:ligatures w14:val="none"/>
        </w:rPr>
      </w:pPr>
      <w:r w:rsidRPr="009C031D">
        <w:rPr>
          <w:rFonts w:eastAsia="Times New Roman" w:cstheme="minorHAnsi"/>
          <w:kern w:val="0"/>
          <w:sz w:val="22"/>
          <w:szCs w:val="22"/>
          <w:lang w:val="en-GB" w:eastAsia="fr-FR"/>
          <w14:ligatures w14:val="none"/>
        </w:rPr>
        <w:t>All scientific disciplines are eligible. Particular attention will be given to projects related to Amazonian ecosystems.</w:t>
      </w:r>
    </w:p>
    <w:p w14:paraId="387BE7A5" w14:textId="77777777" w:rsidR="009F08E7" w:rsidRPr="009C031D" w:rsidRDefault="009F08E7" w:rsidP="009F08E7">
      <w:pPr>
        <w:spacing w:before="100" w:beforeAutospacing="1" w:after="100" w:afterAutospacing="1"/>
        <w:rPr>
          <w:rFonts w:eastAsia="Times New Roman" w:cstheme="minorHAnsi"/>
          <w:kern w:val="0"/>
          <w:sz w:val="22"/>
          <w:szCs w:val="22"/>
          <w:lang w:val="en-GB" w:eastAsia="fr-FR"/>
          <w14:ligatures w14:val="none"/>
        </w:rPr>
      </w:pPr>
      <w:r w:rsidRPr="009C031D">
        <w:rPr>
          <w:rFonts w:eastAsia="Times New Roman" w:cstheme="minorHAnsi"/>
          <w:kern w:val="0"/>
          <w:sz w:val="22"/>
          <w:szCs w:val="22"/>
          <w:lang w:val="en-GB" w:eastAsia="fr-FR"/>
          <w14:ligatures w14:val="none"/>
        </w:rPr>
        <w:t>Special consideration will also be given to projects aligned with Horizon Europe calls (2026–2027), encouraging collaboration with CELAC countries.</w:t>
      </w:r>
    </w:p>
    <w:p w14:paraId="04726C80" w14:textId="77777777" w:rsidR="009F08E7" w:rsidRPr="009C031D" w:rsidRDefault="009F08E7" w:rsidP="009F08E7">
      <w:pPr>
        <w:pBdr>
          <w:bottom w:val="single" w:sz="4" w:space="1" w:color="auto"/>
        </w:pBdr>
        <w:spacing w:before="100" w:beforeAutospacing="1" w:after="100" w:afterAutospacing="1"/>
        <w:outlineLvl w:val="1"/>
        <w:rPr>
          <w:rFonts w:eastAsia="Times New Roman" w:cstheme="minorHAnsi"/>
          <w:b/>
          <w:bCs/>
          <w:kern w:val="0"/>
          <w:sz w:val="36"/>
          <w:szCs w:val="36"/>
          <w:lang w:val="en-GB" w:eastAsia="fr-FR"/>
          <w14:ligatures w14:val="none"/>
        </w:rPr>
      </w:pPr>
      <w:r w:rsidRPr="009C031D">
        <w:rPr>
          <w:rFonts w:eastAsia="Times New Roman" w:cstheme="minorHAnsi"/>
          <w:b/>
          <w:bCs/>
          <w:kern w:val="0"/>
          <w:sz w:val="36"/>
          <w:szCs w:val="36"/>
          <w:lang w:val="en-GB" w:eastAsia="fr-FR"/>
          <w14:ligatures w14:val="none"/>
        </w:rPr>
        <w:t>Eligibility</w:t>
      </w:r>
    </w:p>
    <w:p w14:paraId="34B92FE2" w14:textId="77777777" w:rsidR="009F08E7" w:rsidRPr="009C031D" w:rsidRDefault="009F08E7" w:rsidP="009F08E7">
      <w:pPr>
        <w:spacing w:before="100" w:beforeAutospacing="1" w:after="100" w:afterAutospacing="1"/>
        <w:rPr>
          <w:rFonts w:eastAsia="Times New Roman" w:cstheme="minorHAnsi"/>
          <w:kern w:val="0"/>
          <w:sz w:val="22"/>
          <w:szCs w:val="22"/>
          <w:lang w:val="en-GB" w:eastAsia="fr-FR"/>
          <w14:ligatures w14:val="none"/>
        </w:rPr>
      </w:pPr>
      <w:r w:rsidRPr="009C031D">
        <w:rPr>
          <w:rFonts w:eastAsia="Times New Roman" w:cstheme="minorHAnsi"/>
          <w:kern w:val="0"/>
          <w:sz w:val="22"/>
          <w:szCs w:val="22"/>
          <w:lang w:val="en-GB" w:eastAsia="fr-FR"/>
          <w14:ligatures w14:val="none"/>
        </w:rPr>
        <w:t>Applicants must be established researchers affiliated with a research institution in Peru.</w:t>
      </w:r>
    </w:p>
    <w:p w14:paraId="3F6ED295" w14:textId="77777777" w:rsidR="009F08E7" w:rsidRPr="009C031D" w:rsidRDefault="009F08E7" w:rsidP="009F08E7">
      <w:pPr>
        <w:spacing w:before="100" w:beforeAutospacing="1" w:after="100" w:afterAutospacing="1"/>
        <w:rPr>
          <w:rFonts w:eastAsia="Times New Roman" w:cstheme="minorHAnsi"/>
          <w:kern w:val="0"/>
          <w:sz w:val="22"/>
          <w:szCs w:val="22"/>
          <w:lang w:val="en-GB" w:eastAsia="fr-FR"/>
          <w14:ligatures w14:val="none"/>
        </w:rPr>
      </w:pPr>
      <w:r w:rsidRPr="009C031D">
        <w:rPr>
          <w:rFonts w:eastAsia="Times New Roman" w:cstheme="minorHAnsi"/>
          <w:kern w:val="0"/>
          <w:sz w:val="22"/>
          <w:szCs w:val="22"/>
          <w:lang w:val="en-GB" w:eastAsia="fr-FR"/>
          <w14:ligatures w14:val="none"/>
        </w:rPr>
        <w:t>PhD candidates and postdoctoral researchers are not eligible.</w:t>
      </w:r>
    </w:p>
    <w:p w14:paraId="19918409" w14:textId="77777777" w:rsidR="009F08E7" w:rsidRPr="009F08E7" w:rsidRDefault="009F08E7" w:rsidP="009F08E7">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9F08E7">
        <w:rPr>
          <w:rFonts w:eastAsia="Times New Roman" w:cstheme="minorHAnsi"/>
          <w:b/>
          <w:bCs/>
          <w:kern w:val="0"/>
          <w:sz w:val="36"/>
          <w:szCs w:val="36"/>
          <w:lang w:eastAsia="fr-FR"/>
          <w14:ligatures w14:val="none"/>
        </w:rPr>
        <w:t xml:space="preserve">Objectives of the </w:t>
      </w:r>
      <w:proofErr w:type="spellStart"/>
      <w:r w:rsidRPr="009F08E7">
        <w:rPr>
          <w:rFonts w:eastAsia="Times New Roman" w:cstheme="minorHAnsi"/>
          <w:b/>
          <w:bCs/>
          <w:kern w:val="0"/>
          <w:sz w:val="36"/>
          <w:szCs w:val="36"/>
          <w:lang w:eastAsia="fr-FR"/>
          <w14:ligatures w14:val="none"/>
        </w:rPr>
        <w:t>Mobility</w:t>
      </w:r>
      <w:proofErr w:type="spellEnd"/>
    </w:p>
    <w:p w14:paraId="7E8301F1" w14:textId="77777777" w:rsidR="009F08E7" w:rsidRPr="009C031D" w:rsidRDefault="009F08E7" w:rsidP="009F08E7">
      <w:pPr>
        <w:spacing w:before="100" w:beforeAutospacing="1" w:after="100" w:afterAutospacing="1"/>
        <w:rPr>
          <w:rFonts w:eastAsia="Times New Roman" w:cstheme="minorHAnsi"/>
          <w:kern w:val="0"/>
          <w:sz w:val="22"/>
          <w:szCs w:val="22"/>
          <w:lang w:val="en-GB" w:eastAsia="fr-FR"/>
          <w14:ligatures w14:val="none"/>
        </w:rPr>
      </w:pPr>
      <w:r w:rsidRPr="009C031D">
        <w:rPr>
          <w:rFonts w:eastAsia="Times New Roman" w:cstheme="minorHAnsi"/>
          <w:kern w:val="0"/>
          <w:sz w:val="22"/>
          <w:szCs w:val="22"/>
          <w:lang w:val="en-GB" w:eastAsia="fr-FR"/>
          <w14:ligatures w14:val="none"/>
        </w:rPr>
        <w:t>The supported mobilities aim to:</w:t>
      </w:r>
    </w:p>
    <w:p w14:paraId="02EE6EFE" w14:textId="77777777" w:rsidR="009F08E7" w:rsidRPr="009F08E7" w:rsidRDefault="009F08E7" w:rsidP="009F08E7">
      <w:pPr>
        <w:numPr>
          <w:ilvl w:val="0"/>
          <w:numId w:val="6"/>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9F08E7">
        <w:rPr>
          <w:rFonts w:eastAsia="Times New Roman" w:cstheme="minorHAnsi"/>
          <w:kern w:val="0"/>
          <w:sz w:val="22"/>
          <w:szCs w:val="22"/>
          <w:lang w:eastAsia="fr-FR"/>
          <w14:ligatures w14:val="none"/>
        </w:rPr>
        <w:t>identify</w:t>
      </w:r>
      <w:proofErr w:type="spellEnd"/>
      <w:proofErr w:type="gramEnd"/>
      <w:r w:rsidRPr="009F08E7">
        <w:rPr>
          <w:rFonts w:eastAsia="Times New Roman" w:cstheme="minorHAnsi"/>
          <w:kern w:val="0"/>
          <w:sz w:val="22"/>
          <w:szCs w:val="22"/>
          <w:lang w:eastAsia="fr-FR"/>
          <w14:ligatures w14:val="none"/>
        </w:rPr>
        <w:t xml:space="preserve"> new </w:t>
      </w:r>
      <w:proofErr w:type="spellStart"/>
      <w:r w:rsidRPr="009F08E7">
        <w:rPr>
          <w:rFonts w:eastAsia="Times New Roman" w:cstheme="minorHAnsi"/>
          <w:kern w:val="0"/>
          <w:sz w:val="22"/>
          <w:szCs w:val="22"/>
          <w:lang w:eastAsia="fr-FR"/>
          <w14:ligatures w14:val="none"/>
        </w:rPr>
        <w:t>scientific</w:t>
      </w:r>
      <w:proofErr w:type="spellEnd"/>
      <w:r w:rsidRPr="009F08E7">
        <w:rPr>
          <w:rFonts w:eastAsia="Times New Roman" w:cstheme="minorHAnsi"/>
          <w:kern w:val="0"/>
          <w:sz w:val="22"/>
          <w:szCs w:val="22"/>
          <w:lang w:eastAsia="fr-FR"/>
          <w14:ligatures w14:val="none"/>
        </w:rPr>
        <w:t xml:space="preserve"> </w:t>
      </w:r>
      <w:proofErr w:type="spellStart"/>
      <w:proofErr w:type="gramStart"/>
      <w:r w:rsidRPr="009F08E7">
        <w:rPr>
          <w:rFonts w:eastAsia="Times New Roman" w:cstheme="minorHAnsi"/>
          <w:kern w:val="0"/>
          <w:sz w:val="22"/>
          <w:szCs w:val="22"/>
          <w:lang w:eastAsia="fr-FR"/>
          <w14:ligatures w14:val="none"/>
        </w:rPr>
        <w:t>partners</w:t>
      </w:r>
      <w:proofErr w:type="spellEnd"/>
      <w:r w:rsidRPr="009F08E7">
        <w:rPr>
          <w:rFonts w:eastAsia="Times New Roman" w:cstheme="minorHAnsi"/>
          <w:kern w:val="0"/>
          <w:sz w:val="22"/>
          <w:szCs w:val="22"/>
          <w:lang w:eastAsia="fr-FR"/>
          <w14:ligatures w14:val="none"/>
        </w:rPr>
        <w:t>;</w:t>
      </w:r>
      <w:proofErr w:type="gramEnd"/>
    </w:p>
    <w:p w14:paraId="1024C418" w14:textId="77777777" w:rsidR="009F08E7" w:rsidRPr="009F08E7" w:rsidRDefault="009F08E7" w:rsidP="009F08E7">
      <w:pPr>
        <w:numPr>
          <w:ilvl w:val="0"/>
          <w:numId w:val="6"/>
        </w:numPr>
        <w:spacing w:before="100" w:beforeAutospacing="1" w:after="100" w:afterAutospacing="1"/>
        <w:rPr>
          <w:rFonts w:eastAsia="Times New Roman" w:cstheme="minorHAnsi"/>
          <w:kern w:val="0"/>
          <w:sz w:val="22"/>
          <w:szCs w:val="22"/>
          <w:lang w:eastAsia="fr-FR"/>
          <w14:ligatures w14:val="none"/>
        </w:rPr>
      </w:pPr>
      <w:proofErr w:type="gramStart"/>
      <w:r w:rsidRPr="009F08E7">
        <w:rPr>
          <w:rFonts w:eastAsia="Times New Roman" w:cstheme="minorHAnsi"/>
          <w:kern w:val="0"/>
          <w:sz w:val="22"/>
          <w:szCs w:val="22"/>
          <w:lang w:eastAsia="fr-FR"/>
          <w14:ligatures w14:val="none"/>
        </w:rPr>
        <w:t>explore</w:t>
      </w:r>
      <w:proofErr w:type="gramEnd"/>
      <w:r w:rsidRPr="009F08E7">
        <w:rPr>
          <w:rFonts w:eastAsia="Times New Roman" w:cstheme="minorHAnsi"/>
          <w:kern w:val="0"/>
          <w:sz w:val="22"/>
          <w:szCs w:val="22"/>
          <w:lang w:eastAsia="fr-FR"/>
          <w14:ligatures w14:val="none"/>
        </w:rPr>
        <w:t xml:space="preserve"> </w:t>
      </w:r>
      <w:proofErr w:type="spellStart"/>
      <w:r w:rsidRPr="009F08E7">
        <w:rPr>
          <w:rFonts w:eastAsia="Times New Roman" w:cstheme="minorHAnsi"/>
          <w:kern w:val="0"/>
          <w:sz w:val="22"/>
          <w:szCs w:val="22"/>
          <w:lang w:eastAsia="fr-FR"/>
          <w14:ligatures w14:val="none"/>
        </w:rPr>
        <w:t>thematic</w:t>
      </w:r>
      <w:proofErr w:type="spellEnd"/>
      <w:r w:rsidRPr="009F08E7">
        <w:rPr>
          <w:rFonts w:eastAsia="Times New Roman" w:cstheme="minorHAnsi"/>
          <w:kern w:val="0"/>
          <w:sz w:val="22"/>
          <w:szCs w:val="22"/>
          <w:lang w:eastAsia="fr-FR"/>
          <w14:ligatures w14:val="none"/>
        </w:rPr>
        <w:t xml:space="preserve"> </w:t>
      </w:r>
      <w:proofErr w:type="spellStart"/>
      <w:proofErr w:type="gramStart"/>
      <w:r w:rsidRPr="009F08E7">
        <w:rPr>
          <w:rFonts w:eastAsia="Times New Roman" w:cstheme="minorHAnsi"/>
          <w:kern w:val="0"/>
          <w:sz w:val="22"/>
          <w:szCs w:val="22"/>
          <w:lang w:eastAsia="fr-FR"/>
          <w14:ligatures w14:val="none"/>
        </w:rPr>
        <w:t>complementarities</w:t>
      </w:r>
      <w:proofErr w:type="spellEnd"/>
      <w:r w:rsidRPr="009F08E7">
        <w:rPr>
          <w:rFonts w:eastAsia="Times New Roman" w:cstheme="minorHAnsi"/>
          <w:kern w:val="0"/>
          <w:sz w:val="22"/>
          <w:szCs w:val="22"/>
          <w:lang w:eastAsia="fr-FR"/>
          <w14:ligatures w14:val="none"/>
        </w:rPr>
        <w:t>;</w:t>
      </w:r>
      <w:proofErr w:type="gramEnd"/>
    </w:p>
    <w:p w14:paraId="6D837A93" w14:textId="77777777" w:rsidR="009F08E7" w:rsidRPr="009F08E7" w:rsidRDefault="009F08E7" w:rsidP="009F08E7">
      <w:pPr>
        <w:numPr>
          <w:ilvl w:val="0"/>
          <w:numId w:val="6"/>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9F08E7">
        <w:rPr>
          <w:rFonts w:eastAsia="Times New Roman" w:cstheme="minorHAnsi"/>
          <w:kern w:val="0"/>
          <w:sz w:val="22"/>
          <w:szCs w:val="22"/>
          <w:lang w:eastAsia="fr-FR"/>
          <w14:ligatures w14:val="none"/>
        </w:rPr>
        <w:t>initiate</w:t>
      </w:r>
      <w:proofErr w:type="spellEnd"/>
      <w:proofErr w:type="gramEnd"/>
      <w:r w:rsidRPr="009F08E7">
        <w:rPr>
          <w:rFonts w:eastAsia="Times New Roman" w:cstheme="minorHAnsi"/>
          <w:kern w:val="0"/>
          <w:sz w:val="22"/>
          <w:szCs w:val="22"/>
          <w:lang w:eastAsia="fr-FR"/>
          <w14:ligatures w14:val="none"/>
        </w:rPr>
        <w:t xml:space="preserve"> </w:t>
      </w:r>
      <w:proofErr w:type="gramStart"/>
      <w:r w:rsidRPr="009F08E7">
        <w:rPr>
          <w:rFonts w:eastAsia="Times New Roman" w:cstheme="minorHAnsi"/>
          <w:kern w:val="0"/>
          <w:sz w:val="22"/>
          <w:szCs w:val="22"/>
          <w:lang w:eastAsia="fr-FR"/>
          <w14:ligatures w14:val="none"/>
        </w:rPr>
        <w:t>collaborations;</w:t>
      </w:r>
      <w:proofErr w:type="gramEnd"/>
    </w:p>
    <w:p w14:paraId="68025089" w14:textId="77777777" w:rsidR="009F08E7" w:rsidRPr="009F08E7" w:rsidRDefault="009F08E7" w:rsidP="009F08E7">
      <w:pPr>
        <w:numPr>
          <w:ilvl w:val="0"/>
          <w:numId w:val="6"/>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9F08E7">
        <w:rPr>
          <w:rFonts w:eastAsia="Times New Roman" w:cstheme="minorHAnsi"/>
          <w:kern w:val="0"/>
          <w:sz w:val="22"/>
          <w:szCs w:val="22"/>
          <w:lang w:eastAsia="fr-FR"/>
          <w14:ligatures w14:val="none"/>
        </w:rPr>
        <w:lastRenderedPageBreak/>
        <w:t>prepare</w:t>
      </w:r>
      <w:proofErr w:type="spellEnd"/>
      <w:proofErr w:type="gramEnd"/>
      <w:r w:rsidRPr="009F08E7">
        <w:rPr>
          <w:rFonts w:eastAsia="Times New Roman" w:cstheme="minorHAnsi"/>
          <w:kern w:val="0"/>
          <w:sz w:val="22"/>
          <w:szCs w:val="22"/>
          <w:lang w:eastAsia="fr-FR"/>
          <w14:ligatures w14:val="none"/>
        </w:rPr>
        <w:t xml:space="preserve"> future </w:t>
      </w:r>
      <w:proofErr w:type="spellStart"/>
      <w:r w:rsidRPr="009F08E7">
        <w:rPr>
          <w:rFonts w:eastAsia="Times New Roman" w:cstheme="minorHAnsi"/>
          <w:kern w:val="0"/>
          <w:sz w:val="22"/>
          <w:szCs w:val="22"/>
          <w:lang w:eastAsia="fr-FR"/>
          <w14:ligatures w14:val="none"/>
        </w:rPr>
        <w:t>projects</w:t>
      </w:r>
      <w:proofErr w:type="spellEnd"/>
      <w:r w:rsidRPr="009F08E7">
        <w:rPr>
          <w:rFonts w:eastAsia="Times New Roman" w:cstheme="minorHAnsi"/>
          <w:kern w:val="0"/>
          <w:sz w:val="22"/>
          <w:szCs w:val="22"/>
          <w:lang w:eastAsia="fr-FR"/>
          <w14:ligatures w14:val="none"/>
        </w:rPr>
        <w:t xml:space="preserve"> (IRP, IRN, </w:t>
      </w:r>
      <w:proofErr w:type="spellStart"/>
      <w:r w:rsidRPr="009F08E7">
        <w:rPr>
          <w:rFonts w:eastAsia="Times New Roman" w:cstheme="minorHAnsi"/>
          <w:kern w:val="0"/>
          <w:sz w:val="22"/>
          <w:szCs w:val="22"/>
          <w:lang w:eastAsia="fr-FR"/>
          <w14:ligatures w14:val="none"/>
        </w:rPr>
        <w:t>European</w:t>
      </w:r>
      <w:proofErr w:type="spellEnd"/>
      <w:r w:rsidRPr="009F08E7">
        <w:rPr>
          <w:rFonts w:eastAsia="Times New Roman" w:cstheme="minorHAnsi"/>
          <w:kern w:val="0"/>
          <w:sz w:val="22"/>
          <w:szCs w:val="22"/>
          <w:lang w:eastAsia="fr-FR"/>
          <w14:ligatures w14:val="none"/>
        </w:rPr>
        <w:t xml:space="preserve"> </w:t>
      </w:r>
      <w:proofErr w:type="spellStart"/>
      <w:r w:rsidRPr="009F08E7">
        <w:rPr>
          <w:rFonts w:eastAsia="Times New Roman" w:cstheme="minorHAnsi"/>
          <w:kern w:val="0"/>
          <w:sz w:val="22"/>
          <w:szCs w:val="22"/>
          <w:lang w:eastAsia="fr-FR"/>
          <w14:ligatures w14:val="none"/>
        </w:rPr>
        <w:t>projects</w:t>
      </w:r>
      <w:proofErr w:type="spellEnd"/>
      <w:r w:rsidRPr="009F08E7">
        <w:rPr>
          <w:rFonts w:eastAsia="Times New Roman" w:cstheme="minorHAnsi"/>
          <w:kern w:val="0"/>
          <w:sz w:val="22"/>
          <w:szCs w:val="22"/>
          <w:lang w:eastAsia="fr-FR"/>
          <w14:ligatures w14:val="none"/>
        </w:rPr>
        <w:t>, etc.).</w:t>
      </w:r>
    </w:p>
    <w:p w14:paraId="3BD890A1" w14:textId="77777777" w:rsidR="009F08E7" w:rsidRPr="009F08E7" w:rsidRDefault="009F08E7" w:rsidP="009F08E7">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9F08E7">
        <w:rPr>
          <w:rFonts w:eastAsia="Times New Roman" w:cstheme="minorHAnsi"/>
          <w:b/>
          <w:bCs/>
          <w:kern w:val="0"/>
          <w:sz w:val="36"/>
          <w:szCs w:val="36"/>
          <w:lang w:eastAsia="fr-FR"/>
          <w14:ligatures w14:val="none"/>
        </w:rPr>
        <w:t>Type of Support</w:t>
      </w:r>
    </w:p>
    <w:p w14:paraId="7E3149CD" w14:textId="77777777" w:rsidR="009F08E7" w:rsidRPr="009C031D" w:rsidRDefault="009F08E7" w:rsidP="009F08E7">
      <w:pPr>
        <w:spacing w:before="100" w:beforeAutospacing="1" w:after="100" w:afterAutospacing="1"/>
        <w:rPr>
          <w:rFonts w:eastAsia="Times New Roman" w:cstheme="minorHAnsi"/>
          <w:kern w:val="0"/>
          <w:sz w:val="22"/>
          <w:szCs w:val="22"/>
          <w:lang w:val="en-GB" w:eastAsia="fr-FR"/>
          <w14:ligatures w14:val="none"/>
        </w:rPr>
      </w:pPr>
      <w:r w:rsidRPr="009C031D">
        <w:rPr>
          <w:rFonts w:eastAsia="Times New Roman" w:cstheme="minorHAnsi"/>
          <w:kern w:val="0"/>
          <w:sz w:val="22"/>
          <w:szCs w:val="22"/>
          <w:lang w:val="en-GB" w:eastAsia="fr-FR"/>
          <w14:ligatures w14:val="none"/>
        </w:rPr>
        <w:t>Selected projects will support short-term research stays in France (up to two weeks) in a CNRS laboratory.</w:t>
      </w:r>
    </w:p>
    <w:p w14:paraId="43E92B18" w14:textId="77777777" w:rsidR="009F08E7" w:rsidRPr="009C031D" w:rsidRDefault="009F08E7" w:rsidP="009F08E7">
      <w:pPr>
        <w:spacing w:before="100" w:beforeAutospacing="1" w:after="100" w:afterAutospacing="1"/>
        <w:rPr>
          <w:rFonts w:eastAsia="Times New Roman" w:cstheme="minorHAnsi"/>
          <w:kern w:val="0"/>
          <w:sz w:val="22"/>
          <w:szCs w:val="22"/>
          <w:lang w:val="en-GB" w:eastAsia="fr-FR"/>
          <w14:ligatures w14:val="none"/>
        </w:rPr>
      </w:pPr>
      <w:r w:rsidRPr="009C031D">
        <w:rPr>
          <w:rFonts w:eastAsia="Times New Roman" w:cstheme="minorHAnsi"/>
          <w:kern w:val="0"/>
          <w:sz w:val="22"/>
          <w:szCs w:val="22"/>
          <w:lang w:val="en-GB" w:eastAsia="fr-FR"/>
          <w14:ligatures w14:val="none"/>
        </w:rPr>
        <w:t>Funding will cover travel and subsistence costs up to a maximum of €5,200 per project.</w:t>
      </w:r>
    </w:p>
    <w:p w14:paraId="632707AA" w14:textId="77777777" w:rsidR="009F08E7" w:rsidRPr="009C031D" w:rsidRDefault="009F08E7" w:rsidP="009F08E7">
      <w:pPr>
        <w:spacing w:before="100" w:beforeAutospacing="1" w:after="100" w:afterAutospacing="1"/>
        <w:rPr>
          <w:rFonts w:eastAsia="Times New Roman" w:cstheme="minorHAnsi"/>
          <w:kern w:val="0"/>
          <w:sz w:val="22"/>
          <w:szCs w:val="22"/>
          <w:lang w:val="en-GB" w:eastAsia="fr-FR"/>
          <w14:ligatures w14:val="none"/>
        </w:rPr>
      </w:pPr>
      <w:r w:rsidRPr="009C031D">
        <w:rPr>
          <w:rFonts w:eastAsia="Times New Roman" w:cstheme="minorHAnsi"/>
          <w:kern w:val="0"/>
          <w:sz w:val="22"/>
          <w:szCs w:val="22"/>
          <w:lang w:val="en-GB" w:eastAsia="fr-FR"/>
          <w14:ligatures w14:val="none"/>
        </w:rPr>
        <w:t>Funds must be used in 2026. No deferral to 2027 will be allowed.</w:t>
      </w:r>
    </w:p>
    <w:p w14:paraId="6B5DFDB1" w14:textId="77777777" w:rsidR="009F08E7" w:rsidRPr="009F08E7" w:rsidRDefault="009F08E7" w:rsidP="009F08E7">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9F08E7">
        <w:rPr>
          <w:rFonts w:eastAsia="Times New Roman" w:cstheme="minorHAnsi"/>
          <w:b/>
          <w:bCs/>
          <w:kern w:val="0"/>
          <w:sz w:val="36"/>
          <w:szCs w:val="36"/>
          <w:lang w:eastAsia="fr-FR"/>
          <w14:ligatures w14:val="none"/>
        </w:rPr>
        <w:t xml:space="preserve">Application </w:t>
      </w:r>
      <w:proofErr w:type="spellStart"/>
      <w:r w:rsidRPr="009F08E7">
        <w:rPr>
          <w:rFonts w:eastAsia="Times New Roman" w:cstheme="minorHAnsi"/>
          <w:b/>
          <w:bCs/>
          <w:kern w:val="0"/>
          <w:sz w:val="36"/>
          <w:szCs w:val="36"/>
          <w:lang w:eastAsia="fr-FR"/>
          <w14:ligatures w14:val="none"/>
        </w:rPr>
        <w:t>Procedure</w:t>
      </w:r>
      <w:proofErr w:type="spellEnd"/>
    </w:p>
    <w:p w14:paraId="0FDA4F96" w14:textId="77777777" w:rsidR="009F08E7" w:rsidRPr="009C031D" w:rsidRDefault="009F08E7" w:rsidP="009F08E7">
      <w:pPr>
        <w:numPr>
          <w:ilvl w:val="0"/>
          <w:numId w:val="7"/>
        </w:numPr>
        <w:spacing w:before="100" w:beforeAutospacing="1" w:after="100" w:afterAutospacing="1"/>
        <w:rPr>
          <w:rFonts w:eastAsia="Times New Roman" w:cstheme="minorHAnsi"/>
          <w:kern w:val="0"/>
          <w:sz w:val="22"/>
          <w:szCs w:val="22"/>
          <w:lang w:val="en-GB" w:eastAsia="fr-FR"/>
          <w14:ligatures w14:val="none"/>
        </w:rPr>
      </w:pPr>
      <w:r w:rsidRPr="009C031D">
        <w:rPr>
          <w:rFonts w:eastAsia="Times New Roman" w:cstheme="minorHAnsi"/>
          <w:kern w:val="0"/>
          <w:sz w:val="22"/>
          <w:szCs w:val="22"/>
          <w:lang w:val="en-GB" w:eastAsia="fr-FR"/>
          <w14:ligatures w14:val="none"/>
        </w:rPr>
        <w:t>The host institution must be a CNRS research unit (UMR or equivalent).</w:t>
      </w:r>
    </w:p>
    <w:p w14:paraId="452BF0B4" w14:textId="77777777" w:rsidR="009F08E7" w:rsidRPr="009C031D" w:rsidRDefault="009F08E7" w:rsidP="009F08E7">
      <w:pPr>
        <w:numPr>
          <w:ilvl w:val="0"/>
          <w:numId w:val="7"/>
        </w:numPr>
        <w:spacing w:before="100" w:beforeAutospacing="1" w:after="100" w:afterAutospacing="1"/>
        <w:rPr>
          <w:rFonts w:eastAsia="Times New Roman" w:cstheme="minorHAnsi"/>
          <w:kern w:val="0"/>
          <w:sz w:val="22"/>
          <w:szCs w:val="22"/>
          <w:lang w:val="en-GB" w:eastAsia="fr-FR"/>
          <w14:ligatures w14:val="none"/>
        </w:rPr>
      </w:pPr>
      <w:r w:rsidRPr="009C031D">
        <w:rPr>
          <w:rFonts w:eastAsia="Times New Roman" w:cstheme="minorHAnsi"/>
          <w:kern w:val="0"/>
          <w:sz w:val="22"/>
          <w:szCs w:val="22"/>
          <w:lang w:val="en-GB" w:eastAsia="fr-FR"/>
          <w14:ligatures w14:val="none"/>
        </w:rPr>
        <w:t>Applications (3 pages + 2-page CV) must be submitted via the NOA platform by the French host researcher.</w:t>
      </w:r>
    </w:p>
    <w:p w14:paraId="41BE009B" w14:textId="77777777" w:rsidR="009F08E7" w:rsidRPr="009C031D" w:rsidRDefault="009F08E7" w:rsidP="009F08E7">
      <w:pPr>
        <w:numPr>
          <w:ilvl w:val="0"/>
          <w:numId w:val="7"/>
        </w:numPr>
        <w:spacing w:before="100" w:beforeAutospacing="1" w:after="100" w:afterAutospacing="1"/>
        <w:rPr>
          <w:rFonts w:eastAsia="Times New Roman" w:cstheme="minorHAnsi"/>
          <w:kern w:val="0"/>
          <w:sz w:val="22"/>
          <w:szCs w:val="22"/>
          <w:lang w:val="en-GB" w:eastAsia="fr-FR"/>
          <w14:ligatures w14:val="none"/>
        </w:rPr>
      </w:pPr>
      <w:r w:rsidRPr="009C031D">
        <w:rPr>
          <w:rFonts w:eastAsia="Times New Roman" w:cstheme="minorHAnsi"/>
          <w:kern w:val="0"/>
          <w:sz w:val="22"/>
          <w:szCs w:val="22"/>
          <w:lang w:val="en-GB" w:eastAsia="fr-FR"/>
          <w14:ligatures w14:val="none"/>
        </w:rPr>
        <w:t>The application must include the approval of the host laboratory director.</w:t>
      </w:r>
    </w:p>
    <w:p w14:paraId="312A24A2" w14:textId="77777777" w:rsidR="009F08E7" w:rsidRPr="009C031D" w:rsidRDefault="009F08E7" w:rsidP="009F08E7">
      <w:pPr>
        <w:numPr>
          <w:ilvl w:val="0"/>
          <w:numId w:val="7"/>
        </w:numPr>
        <w:spacing w:before="100" w:beforeAutospacing="1" w:after="100" w:afterAutospacing="1"/>
        <w:rPr>
          <w:rFonts w:eastAsia="Times New Roman" w:cstheme="minorHAnsi"/>
          <w:kern w:val="0"/>
          <w:sz w:val="22"/>
          <w:szCs w:val="22"/>
          <w:lang w:val="en-GB" w:eastAsia="fr-FR"/>
          <w14:ligatures w14:val="none"/>
        </w:rPr>
      </w:pPr>
      <w:r w:rsidRPr="009C031D">
        <w:rPr>
          <w:rFonts w:eastAsia="Times New Roman" w:cstheme="minorHAnsi"/>
          <w:kern w:val="0"/>
          <w:sz w:val="22"/>
          <w:szCs w:val="22"/>
          <w:lang w:val="en-GB" w:eastAsia="fr-FR"/>
          <w14:ligatures w14:val="none"/>
        </w:rPr>
        <w:t>Each applicant may submit only one proposal.</w:t>
      </w:r>
    </w:p>
    <w:p w14:paraId="38CC2B07" w14:textId="77777777" w:rsidR="009F08E7" w:rsidRPr="009C031D" w:rsidRDefault="009F08E7" w:rsidP="009F08E7">
      <w:pPr>
        <w:numPr>
          <w:ilvl w:val="0"/>
          <w:numId w:val="7"/>
        </w:numPr>
        <w:spacing w:before="100" w:beforeAutospacing="1" w:after="100" w:afterAutospacing="1"/>
        <w:rPr>
          <w:rFonts w:eastAsia="Times New Roman" w:cstheme="minorHAnsi"/>
          <w:kern w:val="0"/>
          <w:sz w:val="22"/>
          <w:szCs w:val="22"/>
          <w:lang w:val="en-GB" w:eastAsia="fr-FR"/>
          <w14:ligatures w14:val="none"/>
        </w:rPr>
      </w:pPr>
      <w:r w:rsidRPr="009C031D">
        <w:rPr>
          <w:rFonts w:eastAsia="Times New Roman" w:cstheme="minorHAnsi"/>
          <w:kern w:val="0"/>
          <w:sz w:val="22"/>
          <w:szCs w:val="22"/>
          <w:lang w:val="en-GB" w:eastAsia="fr-FR"/>
          <w14:ligatures w14:val="none"/>
        </w:rPr>
        <w:t>Applications may be submitted in English or French.</w:t>
      </w:r>
    </w:p>
    <w:p w14:paraId="0B9B6CA9" w14:textId="77777777" w:rsidR="009F08E7" w:rsidRPr="009F08E7" w:rsidRDefault="009F08E7" w:rsidP="009F08E7">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proofErr w:type="spellStart"/>
      <w:r w:rsidRPr="009F08E7">
        <w:rPr>
          <w:rFonts w:eastAsia="Times New Roman" w:cstheme="minorHAnsi"/>
          <w:b/>
          <w:bCs/>
          <w:kern w:val="0"/>
          <w:sz w:val="36"/>
          <w:szCs w:val="36"/>
          <w:lang w:eastAsia="fr-FR"/>
          <w14:ligatures w14:val="none"/>
        </w:rPr>
        <w:t>Evaluation</w:t>
      </w:r>
      <w:proofErr w:type="spellEnd"/>
      <w:r w:rsidRPr="009F08E7">
        <w:rPr>
          <w:rFonts w:eastAsia="Times New Roman" w:cstheme="minorHAnsi"/>
          <w:b/>
          <w:bCs/>
          <w:kern w:val="0"/>
          <w:sz w:val="36"/>
          <w:szCs w:val="36"/>
          <w:lang w:eastAsia="fr-FR"/>
          <w14:ligatures w14:val="none"/>
        </w:rPr>
        <w:t xml:space="preserve"> </w:t>
      </w:r>
      <w:proofErr w:type="spellStart"/>
      <w:r w:rsidRPr="009F08E7">
        <w:rPr>
          <w:rFonts w:eastAsia="Times New Roman" w:cstheme="minorHAnsi"/>
          <w:b/>
          <w:bCs/>
          <w:kern w:val="0"/>
          <w:sz w:val="36"/>
          <w:szCs w:val="36"/>
          <w:lang w:eastAsia="fr-FR"/>
          <w14:ligatures w14:val="none"/>
        </w:rPr>
        <w:t>Criteria</w:t>
      </w:r>
      <w:proofErr w:type="spellEnd"/>
    </w:p>
    <w:p w14:paraId="64A43CF3" w14:textId="77777777" w:rsidR="009F08E7" w:rsidRPr="009C031D" w:rsidRDefault="009F08E7" w:rsidP="009F08E7">
      <w:pPr>
        <w:spacing w:before="100" w:beforeAutospacing="1" w:after="100" w:afterAutospacing="1"/>
        <w:rPr>
          <w:rFonts w:eastAsia="Times New Roman" w:cstheme="minorHAnsi"/>
          <w:kern w:val="0"/>
          <w:sz w:val="22"/>
          <w:szCs w:val="22"/>
          <w:lang w:val="en-GB" w:eastAsia="fr-FR"/>
          <w14:ligatures w14:val="none"/>
        </w:rPr>
      </w:pPr>
      <w:r w:rsidRPr="009C031D">
        <w:rPr>
          <w:rFonts w:eastAsia="Times New Roman" w:cstheme="minorHAnsi"/>
          <w:kern w:val="0"/>
          <w:sz w:val="22"/>
          <w:szCs w:val="22"/>
          <w:lang w:val="en-GB" w:eastAsia="fr-FR"/>
          <w14:ligatures w14:val="none"/>
        </w:rPr>
        <w:t>Proposals will be evaluated based on:</w:t>
      </w:r>
    </w:p>
    <w:p w14:paraId="0BC320E7" w14:textId="77777777" w:rsidR="009F08E7" w:rsidRPr="009C031D" w:rsidRDefault="009F08E7" w:rsidP="009F08E7">
      <w:pPr>
        <w:numPr>
          <w:ilvl w:val="0"/>
          <w:numId w:val="8"/>
        </w:numPr>
        <w:spacing w:before="100" w:beforeAutospacing="1" w:after="100" w:afterAutospacing="1"/>
        <w:rPr>
          <w:rFonts w:eastAsia="Times New Roman" w:cstheme="minorHAnsi"/>
          <w:kern w:val="0"/>
          <w:sz w:val="22"/>
          <w:szCs w:val="22"/>
          <w:lang w:val="en-GB" w:eastAsia="fr-FR"/>
          <w14:ligatures w14:val="none"/>
        </w:rPr>
      </w:pPr>
      <w:r w:rsidRPr="009C031D">
        <w:rPr>
          <w:rFonts w:eastAsia="Times New Roman" w:cstheme="minorHAnsi"/>
          <w:kern w:val="0"/>
          <w:sz w:val="22"/>
          <w:szCs w:val="22"/>
          <w:lang w:val="en-GB" w:eastAsia="fr-FR"/>
          <w14:ligatures w14:val="none"/>
        </w:rPr>
        <w:t>scientific quality of the project;</w:t>
      </w:r>
    </w:p>
    <w:p w14:paraId="57D2039A" w14:textId="77777777" w:rsidR="009F08E7" w:rsidRPr="009F08E7" w:rsidRDefault="009F08E7" w:rsidP="009F08E7">
      <w:pPr>
        <w:numPr>
          <w:ilvl w:val="0"/>
          <w:numId w:val="8"/>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9F08E7">
        <w:rPr>
          <w:rFonts w:eastAsia="Times New Roman" w:cstheme="minorHAnsi"/>
          <w:kern w:val="0"/>
          <w:sz w:val="22"/>
          <w:szCs w:val="22"/>
          <w:lang w:eastAsia="fr-FR"/>
          <w14:ligatures w14:val="none"/>
        </w:rPr>
        <w:t>complementarity</w:t>
      </w:r>
      <w:proofErr w:type="spellEnd"/>
      <w:proofErr w:type="gramEnd"/>
      <w:r w:rsidRPr="009F08E7">
        <w:rPr>
          <w:rFonts w:eastAsia="Times New Roman" w:cstheme="minorHAnsi"/>
          <w:kern w:val="0"/>
          <w:sz w:val="22"/>
          <w:szCs w:val="22"/>
          <w:lang w:eastAsia="fr-FR"/>
          <w14:ligatures w14:val="none"/>
        </w:rPr>
        <w:t xml:space="preserve"> of the </w:t>
      </w:r>
      <w:proofErr w:type="gramStart"/>
      <w:r w:rsidRPr="009F08E7">
        <w:rPr>
          <w:rFonts w:eastAsia="Times New Roman" w:cstheme="minorHAnsi"/>
          <w:kern w:val="0"/>
          <w:sz w:val="22"/>
          <w:szCs w:val="22"/>
          <w:lang w:eastAsia="fr-FR"/>
          <w14:ligatures w14:val="none"/>
        </w:rPr>
        <w:t>teams;</w:t>
      </w:r>
      <w:proofErr w:type="gramEnd"/>
    </w:p>
    <w:p w14:paraId="2EE101F0" w14:textId="77777777" w:rsidR="009F08E7" w:rsidRPr="009C031D" w:rsidRDefault="009F08E7" w:rsidP="009F08E7">
      <w:pPr>
        <w:numPr>
          <w:ilvl w:val="0"/>
          <w:numId w:val="8"/>
        </w:numPr>
        <w:spacing w:before="100" w:beforeAutospacing="1" w:after="100" w:afterAutospacing="1"/>
        <w:rPr>
          <w:rFonts w:eastAsia="Times New Roman" w:cstheme="minorHAnsi"/>
          <w:kern w:val="0"/>
          <w:sz w:val="22"/>
          <w:szCs w:val="22"/>
          <w:lang w:val="en-GB" w:eastAsia="fr-FR"/>
          <w14:ligatures w14:val="none"/>
        </w:rPr>
      </w:pPr>
      <w:r w:rsidRPr="009C031D">
        <w:rPr>
          <w:rFonts w:eastAsia="Times New Roman" w:cstheme="minorHAnsi"/>
          <w:kern w:val="0"/>
          <w:sz w:val="22"/>
          <w:szCs w:val="22"/>
          <w:lang w:val="en-GB" w:eastAsia="fr-FR"/>
          <w14:ligatures w14:val="none"/>
        </w:rPr>
        <w:t>added value of the mobility;</w:t>
      </w:r>
    </w:p>
    <w:p w14:paraId="0914299C" w14:textId="77777777" w:rsidR="009F08E7" w:rsidRPr="009C031D" w:rsidRDefault="009F08E7" w:rsidP="009F08E7">
      <w:pPr>
        <w:numPr>
          <w:ilvl w:val="0"/>
          <w:numId w:val="8"/>
        </w:numPr>
        <w:spacing w:before="100" w:beforeAutospacing="1" w:after="100" w:afterAutospacing="1"/>
        <w:rPr>
          <w:rFonts w:eastAsia="Times New Roman" w:cstheme="minorHAnsi"/>
          <w:kern w:val="0"/>
          <w:sz w:val="22"/>
          <w:szCs w:val="22"/>
          <w:lang w:val="en-GB" w:eastAsia="fr-FR"/>
          <w14:ligatures w14:val="none"/>
        </w:rPr>
      </w:pPr>
      <w:r w:rsidRPr="009C031D">
        <w:rPr>
          <w:rFonts w:eastAsia="Times New Roman" w:cstheme="minorHAnsi"/>
          <w:kern w:val="0"/>
          <w:sz w:val="22"/>
          <w:szCs w:val="22"/>
          <w:lang w:val="en-GB" w:eastAsia="fr-FR"/>
          <w14:ligatures w14:val="none"/>
        </w:rPr>
        <w:t>relevance of the emerging collaboration approach;</w:t>
      </w:r>
    </w:p>
    <w:p w14:paraId="658CFBD8" w14:textId="77777777" w:rsidR="009F08E7" w:rsidRPr="009C031D" w:rsidRDefault="009F08E7" w:rsidP="009F08E7">
      <w:pPr>
        <w:numPr>
          <w:ilvl w:val="0"/>
          <w:numId w:val="8"/>
        </w:numPr>
        <w:spacing w:before="100" w:beforeAutospacing="1" w:after="100" w:afterAutospacing="1"/>
        <w:rPr>
          <w:rFonts w:eastAsia="Times New Roman" w:cstheme="minorHAnsi"/>
          <w:kern w:val="0"/>
          <w:sz w:val="22"/>
          <w:szCs w:val="22"/>
          <w:lang w:val="en-GB" w:eastAsia="fr-FR"/>
          <w14:ligatures w14:val="none"/>
        </w:rPr>
      </w:pPr>
      <w:r w:rsidRPr="009C031D">
        <w:rPr>
          <w:rFonts w:eastAsia="Times New Roman" w:cstheme="minorHAnsi"/>
          <w:kern w:val="0"/>
          <w:sz w:val="22"/>
          <w:szCs w:val="22"/>
          <w:lang w:val="en-GB" w:eastAsia="fr-FR"/>
          <w14:ligatures w14:val="none"/>
        </w:rPr>
        <w:t>potential for future collaboration development.</w:t>
      </w:r>
    </w:p>
    <w:p w14:paraId="6CA673D2" w14:textId="77777777" w:rsidR="009F08E7" w:rsidRPr="009F08E7" w:rsidRDefault="009F08E7" w:rsidP="009F08E7">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9F08E7">
        <w:rPr>
          <w:rFonts w:eastAsia="Times New Roman" w:cstheme="minorHAnsi"/>
          <w:b/>
          <w:bCs/>
          <w:kern w:val="0"/>
          <w:sz w:val="36"/>
          <w:szCs w:val="36"/>
          <w:lang w:eastAsia="fr-FR"/>
          <w14:ligatures w14:val="none"/>
        </w:rPr>
        <w:t>Timeline</w:t>
      </w:r>
    </w:p>
    <w:p w14:paraId="48B61DC6" w14:textId="050A06E6" w:rsidR="009F08E7" w:rsidRPr="009F08E7" w:rsidRDefault="009F08E7" w:rsidP="009F08E7">
      <w:pPr>
        <w:numPr>
          <w:ilvl w:val="0"/>
          <w:numId w:val="9"/>
        </w:numPr>
        <w:spacing w:before="100" w:beforeAutospacing="1" w:after="100" w:afterAutospacing="1"/>
        <w:rPr>
          <w:rFonts w:eastAsia="Times New Roman" w:cstheme="minorHAnsi"/>
          <w:kern w:val="0"/>
          <w:sz w:val="22"/>
          <w:szCs w:val="22"/>
          <w:lang w:eastAsia="fr-FR"/>
          <w14:ligatures w14:val="none"/>
        </w:rPr>
      </w:pPr>
      <w:r w:rsidRPr="009F08E7">
        <w:rPr>
          <w:rFonts w:eastAsia="Times New Roman" w:cstheme="minorHAnsi"/>
          <w:kern w:val="0"/>
          <w:sz w:val="22"/>
          <w:szCs w:val="22"/>
          <w:lang w:eastAsia="fr-FR"/>
          <w14:ligatures w14:val="none"/>
        </w:rPr>
        <w:t xml:space="preserve">Call </w:t>
      </w:r>
      <w:proofErr w:type="gramStart"/>
      <w:r w:rsidRPr="009F08E7">
        <w:rPr>
          <w:rFonts w:eastAsia="Times New Roman" w:cstheme="minorHAnsi"/>
          <w:kern w:val="0"/>
          <w:sz w:val="22"/>
          <w:szCs w:val="22"/>
          <w:lang w:eastAsia="fr-FR"/>
          <w14:ligatures w14:val="none"/>
        </w:rPr>
        <w:t>launch:</w:t>
      </w:r>
      <w:proofErr w:type="gramEnd"/>
      <w:r w:rsidRPr="009F08E7">
        <w:rPr>
          <w:rFonts w:eastAsia="Times New Roman" w:cstheme="minorHAnsi"/>
          <w:kern w:val="0"/>
          <w:sz w:val="22"/>
          <w:szCs w:val="22"/>
          <w:lang w:eastAsia="fr-FR"/>
          <w14:ligatures w14:val="none"/>
        </w:rPr>
        <w:t xml:space="preserve"> April 2</w:t>
      </w:r>
      <w:r w:rsidR="009C031D">
        <w:rPr>
          <w:rFonts w:eastAsia="Times New Roman" w:cstheme="minorHAnsi"/>
          <w:kern w:val="0"/>
          <w:sz w:val="22"/>
          <w:szCs w:val="22"/>
          <w:lang w:eastAsia="fr-FR"/>
          <w14:ligatures w14:val="none"/>
        </w:rPr>
        <w:t>1</w:t>
      </w:r>
    </w:p>
    <w:p w14:paraId="0DA110B8" w14:textId="4C21CB91" w:rsidR="009F08E7" w:rsidRPr="009F08E7" w:rsidRDefault="009F08E7" w:rsidP="009F08E7">
      <w:pPr>
        <w:numPr>
          <w:ilvl w:val="0"/>
          <w:numId w:val="9"/>
        </w:numPr>
        <w:spacing w:before="100" w:beforeAutospacing="1" w:after="100" w:afterAutospacing="1"/>
        <w:rPr>
          <w:rFonts w:eastAsia="Times New Roman" w:cstheme="minorHAnsi"/>
          <w:kern w:val="0"/>
          <w:sz w:val="22"/>
          <w:szCs w:val="22"/>
          <w:lang w:eastAsia="fr-FR"/>
          <w14:ligatures w14:val="none"/>
        </w:rPr>
      </w:pPr>
      <w:proofErr w:type="gramStart"/>
      <w:r w:rsidRPr="009F08E7">
        <w:rPr>
          <w:rFonts w:eastAsia="Times New Roman" w:cstheme="minorHAnsi"/>
          <w:kern w:val="0"/>
          <w:sz w:val="22"/>
          <w:szCs w:val="22"/>
          <w:lang w:eastAsia="fr-FR"/>
          <w14:ligatures w14:val="none"/>
        </w:rPr>
        <w:t>Deadline:</w:t>
      </w:r>
      <w:proofErr w:type="gramEnd"/>
      <w:r w:rsidRPr="009F08E7">
        <w:rPr>
          <w:rFonts w:eastAsia="Times New Roman" w:cstheme="minorHAnsi"/>
          <w:kern w:val="0"/>
          <w:sz w:val="22"/>
          <w:szCs w:val="22"/>
          <w:lang w:eastAsia="fr-FR"/>
          <w14:ligatures w14:val="none"/>
        </w:rPr>
        <w:t xml:space="preserve"> </w:t>
      </w:r>
      <w:r w:rsidR="009C031D">
        <w:rPr>
          <w:rFonts w:eastAsia="Times New Roman" w:cstheme="minorHAnsi"/>
          <w:kern w:val="0"/>
          <w:sz w:val="22"/>
          <w:szCs w:val="22"/>
          <w:lang w:eastAsia="fr-FR"/>
          <w14:ligatures w14:val="none"/>
        </w:rPr>
        <w:t>June 1</w:t>
      </w:r>
      <w:r w:rsidRPr="009F08E7">
        <w:rPr>
          <w:rFonts w:eastAsia="Times New Roman" w:cstheme="minorHAnsi"/>
          <w:kern w:val="0"/>
          <w:sz w:val="22"/>
          <w:szCs w:val="22"/>
          <w:lang w:eastAsia="fr-FR"/>
          <w14:ligatures w14:val="none"/>
        </w:rPr>
        <w:t xml:space="preserve"> (</w:t>
      </w:r>
      <w:proofErr w:type="gramStart"/>
      <w:r w:rsidRPr="009F08E7">
        <w:rPr>
          <w:rFonts w:eastAsia="Times New Roman" w:cstheme="minorHAnsi"/>
          <w:kern w:val="0"/>
          <w:sz w:val="22"/>
          <w:szCs w:val="22"/>
          <w:lang w:eastAsia="fr-FR"/>
          <w14:ligatures w14:val="none"/>
        </w:rPr>
        <w:t>5:</w:t>
      </w:r>
      <w:proofErr w:type="gramEnd"/>
      <w:r w:rsidRPr="009F08E7">
        <w:rPr>
          <w:rFonts w:eastAsia="Times New Roman" w:cstheme="minorHAnsi"/>
          <w:kern w:val="0"/>
          <w:sz w:val="22"/>
          <w:szCs w:val="22"/>
          <w:lang w:eastAsia="fr-FR"/>
          <w14:ligatures w14:val="none"/>
        </w:rPr>
        <w:t>00 PM</w:t>
      </w:r>
      <w:r w:rsidR="009C031D">
        <w:rPr>
          <w:rFonts w:eastAsia="Times New Roman" w:cstheme="minorHAnsi"/>
          <w:kern w:val="0"/>
          <w:sz w:val="22"/>
          <w:szCs w:val="22"/>
          <w:lang w:eastAsia="fr-FR"/>
          <w14:ligatures w14:val="none"/>
        </w:rPr>
        <w:t xml:space="preserve"> CET</w:t>
      </w:r>
      <w:r w:rsidRPr="009F08E7">
        <w:rPr>
          <w:rFonts w:eastAsia="Times New Roman" w:cstheme="minorHAnsi"/>
          <w:kern w:val="0"/>
          <w:sz w:val="22"/>
          <w:szCs w:val="22"/>
          <w:lang w:eastAsia="fr-FR"/>
          <w14:ligatures w14:val="none"/>
        </w:rPr>
        <w:t>)</w:t>
      </w:r>
    </w:p>
    <w:p w14:paraId="770B29DF" w14:textId="3F386F69" w:rsidR="009F08E7" w:rsidRPr="009F08E7" w:rsidRDefault="009F08E7" w:rsidP="009F08E7">
      <w:pPr>
        <w:numPr>
          <w:ilvl w:val="0"/>
          <w:numId w:val="9"/>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9F08E7">
        <w:rPr>
          <w:rFonts w:eastAsia="Times New Roman" w:cstheme="minorHAnsi"/>
          <w:kern w:val="0"/>
          <w:sz w:val="22"/>
          <w:szCs w:val="22"/>
          <w:lang w:eastAsia="fr-FR"/>
          <w14:ligatures w14:val="none"/>
        </w:rPr>
        <w:t>Evaluation</w:t>
      </w:r>
      <w:proofErr w:type="spellEnd"/>
      <w:r w:rsidRPr="009F08E7">
        <w:rPr>
          <w:rFonts w:eastAsia="Times New Roman" w:cstheme="minorHAnsi"/>
          <w:kern w:val="0"/>
          <w:sz w:val="22"/>
          <w:szCs w:val="22"/>
          <w:lang w:eastAsia="fr-FR"/>
          <w14:ligatures w14:val="none"/>
        </w:rPr>
        <w:t>:</w:t>
      </w:r>
      <w:proofErr w:type="gramEnd"/>
      <w:r w:rsidRPr="009F08E7">
        <w:rPr>
          <w:rFonts w:eastAsia="Times New Roman" w:cstheme="minorHAnsi"/>
          <w:kern w:val="0"/>
          <w:sz w:val="22"/>
          <w:szCs w:val="22"/>
          <w:lang w:eastAsia="fr-FR"/>
          <w14:ligatures w14:val="none"/>
        </w:rPr>
        <w:t xml:space="preserve"> June</w:t>
      </w:r>
    </w:p>
    <w:p w14:paraId="025257B6" w14:textId="61F791B9" w:rsidR="009F08E7" w:rsidRPr="009F08E7" w:rsidRDefault="009F08E7" w:rsidP="009F08E7">
      <w:pPr>
        <w:numPr>
          <w:ilvl w:val="0"/>
          <w:numId w:val="9"/>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9F08E7">
        <w:rPr>
          <w:rFonts w:eastAsia="Times New Roman" w:cstheme="minorHAnsi"/>
          <w:kern w:val="0"/>
          <w:sz w:val="22"/>
          <w:szCs w:val="22"/>
          <w:lang w:eastAsia="fr-FR"/>
          <w14:ligatures w14:val="none"/>
        </w:rPr>
        <w:t>Results</w:t>
      </w:r>
      <w:proofErr w:type="spellEnd"/>
      <w:r w:rsidRPr="009F08E7">
        <w:rPr>
          <w:rFonts w:eastAsia="Times New Roman" w:cstheme="minorHAnsi"/>
          <w:kern w:val="0"/>
          <w:sz w:val="22"/>
          <w:szCs w:val="22"/>
          <w:lang w:eastAsia="fr-FR"/>
          <w14:ligatures w14:val="none"/>
        </w:rPr>
        <w:t>:</w:t>
      </w:r>
      <w:proofErr w:type="gramEnd"/>
      <w:r w:rsidRPr="009F08E7">
        <w:rPr>
          <w:rFonts w:eastAsia="Times New Roman" w:cstheme="minorHAnsi"/>
          <w:kern w:val="0"/>
          <w:sz w:val="22"/>
          <w:szCs w:val="22"/>
          <w:lang w:eastAsia="fr-FR"/>
          <w14:ligatures w14:val="none"/>
        </w:rPr>
        <w:t xml:space="preserve"> </w:t>
      </w:r>
      <w:r w:rsidR="009C031D">
        <w:rPr>
          <w:rFonts w:eastAsia="Times New Roman" w:cstheme="minorHAnsi"/>
          <w:kern w:val="0"/>
          <w:sz w:val="22"/>
          <w:szCs w:val="22"/>
          <w:lang w:eastAsia="fr-FR"/>
          <w14:ligatures w14:val="none"/>
        </w:rPr>
        <w:t>1st July</w:t>
      </w:r>
    </w:p>
    <w:p w14:paraId="2BFB92CC" w14:textId="77777777" w:rsidR="009F08E7" w:rsidRPr="009F08E7" w:rsidRDefault="009F08E7" w:rsidP="009F08E7">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9F08E7">
        <w:rPr>
          <w:rFonts w:eastAsia="Times New Roman" w:cstheme="minorHAnsi"/>
          <w:b/>
          <w:bCs/>
          <w:kern w:val="0"/>
          <w:sz w:val="36"/>
          <w:szCs w:val="36"/>
          <w:lang w:eastAsia="fr-FR"/>
          <w14:ligatures w14:val="none"/>
        </w:rPr>
        <w:t>Contact</w:t>
      </w:r>
    </w:p>
    <w:p w14:paraId="6D3B5FFF" w14:textId="77777777" w:rsidR="009F08E7" w:rsidRPr="009F08E7" w:rsidRDefault="009F08E7" w:rsidP="009C031D">
      <w:pPr>
        <w:rPr>
          <w:rFonts w:eastAsia="Times New Roman" w:cstheme="minorHAnsi"/>
          <w:kern w:val="0"/>
          <w:lang w:eastAsia="fr-FR"/>
          <w14:ligatures w14:val="none"/>
        </w:rPr>
      </w:pPr>
      <w:r w:rsidRPr="009F08E7">
        <w:rPr>
          <w:rFonts w:eastAsia="Times New Roman" w:cstheme="minorHAnsi"/>
          <w:kern w:val="0"/>
          <w:lang w:eastAsia="fr-FR"/>
          <w14:ligatures w14:val="none"/>
        </w:rPr>
        <w:t>Antonia Alcaraz</w:t>
      </w:r>
    </w:p>
    <w:p w14:paraId="19DE99D9" w14:textId="77777777" w:rsidR="009F08E7" w:rsidRPr="009F08E7" w:rsidRDefault="009F08E7" w:rsidP="009C031D">
      <w:pPr>
        <w:rPr>
          <w:rFonts w:eastAsia="Times New Roman" w:cstheme="minorHAnsi"/>
          <w:kern w:val="0"/>
          <w:lang w:eastAsia="fr-FR"/>
          <w14:ligatures w14:val="none"/>
        </w:rPr>
      </w:pPr>
      <w:r w:rsidRPr="009F08E7">
        <w:rPr>
          <w:rFonts w:eastAsia="Times New Roman" w:cstheme="minorHAnsi"/>
          <w:kern w:val="0"/>
          <w:lang w:eastAsia="fr-FR"/>
          <w14:ligatures w14:val="none"/>
        </w:rPr>
        <w:t xml:space="preserve">Latin America </w:t>
      </w:r>
      <w:proofErr w:type="spellStart"/>
      <w:r w:rsidRPr="009F08E7">
        <w:rPr>
          <w:rFonts w:eastAsia="Times New Roman" w:cstheme="minorHAnsi"/>
          <w:kern w:val="0"/>
          <w:lang w:eastAsia="fr-FR"/>
          <w14:ligatures w14:val="none"/>
        </w:rPr>
        <w:t>Cooperation</w:t>
      </w:r>
      <w:proofErr w:type="spellEnd"/>
      <w:r w:rsidRPr="009F08E7">
        <w:rPr>
          <w:rFonts w:eastAsia="Times New Roman" w:cstheme="minorHAnsi"/>
          <w:kern w:val="0"/>
          <w:lang w:eastAsia="fr-FR"/>
          <w14:ligatures w14:val="none"/>
        </w:rPr>
        <w:t xml:space="preserve"> </w:t>
      </w:r>
      <w:proofErr w:type="spellStart"/>
      <w:r w:rsidRPr="009F08E7">
        <w:rPr>
          <w:rFonts w:eastAsia="Times New Roman" w:cstheme="minorHAnsi"/>
          <w:kern w:val="0"/>
          <w:lang w:eastAsia="fr-FR"/>
          <w14:ligatures w14:val="none"/>
        </w:rPr>
        <w:t>Officer</w:t>
      </w:r>
      <w:proofErr w:type="spellEnd"/>
      <w:r w:rsidRPr="009F08E7">
        <w:rPr>
          <w:rFonts w:eastAsia="Times New Roman" w:cstheme="minorHAnsi"/>
          <w:kern w:val="0"/>
          <w:lang w:eastAsia="fr-FR"/>
          <w14:ligatures w14:val="none"/>
        </w:rPr>
        <w:t xml:space="preserve"> – CNRS</w:t>
      </w:r>
    </w:p>
    <w:p w14:paraId="0BC0D601" w14:textId="77777777" w:rsidR="009F08E7" w:rsidRPr="009F08E7" w:rsidRDefault="009F08E7" w:rsidP="009C031D">
      <w:pPr>
        <w:rPr>
          <w:rFonts w:eastAsia="Times New Roman" w:cstheme="minorHAnsi"/>
          <w:kern w:val="0"/>
          <w:lang w:eastAsia="fr-FR"/>
          <w14:ligatures w14:val="none"/>
        </w:rPr>
      </w:pPr>
      <w:r w:rsidRPr="009F08E7">
        <w:rPr>
          <w:rFonts w:eastAsia="Times New Roman" w:cstheme="minorHAnsi"/>
          <w:kern w:val="0"/>
          <w:lang w:eastAsia="fr-FR"/>
          <w14:ligatures w14:val="none"/>
        </w:rPr>
        <w:t>antonia.alcaraz@cnrs-dir.fr</w:t>
      </w:r>
    </w:p>
    <w:p w14:paraId="7FDE925E" w14:textId="77777777" w:rsidR="009F08E7" w:rsidRDefault="009F08E7">
      <w:pPr>
        <w:rPr>
          <w:rFonts w:eastAsia="Times New Roman" w:cstheme="minorHAnsi"/>
          <w:kern w:val="0"/>
          <w:sz w:val="22"/>
          <w:szCs w:val="22"/>
          <w:lang w:eastAsia="fr-FR"/>
          <w14:ligatures w14:val="none"/>
        </w:rPr>
      </w:pPr>
      <w:r>
        <w:rPr>
          <w:rFonts w:eastAsia="Times New Roman" w:cstheme="minorHAnsi"/>
          <w:kern w:val="0"/>
          <w:sz w:val="22"/>
          <w:szCs w:val="22"/>
          <w:lang w:eastAsia="fr-FR"/>
          <w14:ligatures w14:val="none"/>
        </w:rPr>
        <w:br w:type="page"/>
      </w:r>
    </w:p>
    <w:p w14:paraId="18A20E39" w14:textId="77777777" w:rsidR="009F08E7" w:rsidRPr="0078756A" w:rsidRDefault="009F08E7" w:rsidP="009F08E7">
      <w:pPr>
        <w:pBdr>
          <w:top w:val="single" w:sz="4" w:space="1" w:color="auto"/>
          <w:left w:val="single" w:sz="4" w:space="4" w:color="auto"/>
          <w:bottom w:val="single" w:sz="4" w:space="1" w:color="auto"/>
          <w:right w:val="single" w:sz="4" w:space="4" w:color="auto"/>
        </w:pBdr>
        <w:spacing w:before="100" w:beforeAutospacing="1" w:after="100" w:afterAutospacing="1"/>
        <w:outlineLvl w:val="1"/>
        <w:rPr>
          <w:rFonts w:eastAsia="Times New Roman" w:cstheme="minorHAnsi"/>
          <w:b/>
          <w:bCs/>
          <w:kern w:val="0"/>
          <w:sz w:val="40"/>
          <w:szCs w:val="40"/>
          <w:lang w:eastAsia="fr-FR"/>
          <w14:ligatures w14:val="none"/>
        </w:rPr>
      </w:pPr>
      <w:proofErr w:type="spellStart"/>
      <w:r w:rsidRPr="0078756A">
        <w:rPr>
          <w:rFonts w:eastAsia="Times New Roman" w:cstheme="minorHAnsi"/>
          <w:b/>
          <w:bCs/>
          <w:kern w:val="0"/>
          <w:sz w:val="40"/>
          <w:szCs w:val="40"/>
          <w:lang w:eastAsia="fr-FR"/>
          <w14:ligatures w14:val="none"/>
        </w:rPr>
        <w:lastRenderedPageBreak/>
        <w:t>Convocatoria</w:t>
      </w:r>
      <w:proofErr w:type="spellEnd"/>
      <w:r w:rsidRPr="0078756A">
        <w:rPr>
          <w:rFonts w:eastAsia="Times New Roman" w:cstheme="minorHAnsi"/>
          <w:b/>
          <w:bCs/>
          <w:kern w:val="0"/>
          <w:sz w:val="40"/>
          <w:szCs w:val="40"/>
          <w:lang w:eastAsia="fr-FR"/>
          <w14:ligatures w14:val="none"/>
        </w:rPr>
        <w:t xml:space="preserve"> de </w:t>
      </w:r>
      <w:proofErr w:type="spellStart"/>
      <w:r w:rsidRPr="0078756A">
        <w:rPr>
          <w:rFonts w:eastAsia="Times New Roman" w:cstheme="minorHAnsi"/>
          <w:b/>
          <w:bCs/>
          <w:kern w:val="0"/>
          <w:sz w:val="40"/>
          <w:szCs w:val="40"/>
          <w:lang w:eastAsia="fr-FR"/>
          <w14:ligatures w14:val="none"/>
        </w:rPr>
        <w:t>Proyectos</w:t>
      </w:r>
      <w:proofErr w:type="spellEnd"/>
    </w:p>
    <w:p w14:paraId="1C084DBE" w14:textId="77777777" w:rsidR="009F08E7" w:rsidRPr="0078756A" w:rsidRDefault="009F08E7" w:rsidP="009F08E7">
      <w:pPr>
        <w:pBdr>
          <w:top w:val="single" w:sz="4" w:space="1" w:color="auto"/>
          <w:left w:val="single" w:sz="4" w:space="4" w:color="auto"/>
          <w:bottom w:val="single" w:sz="4" w:space="1" w:color="auto"/>
          <w:right w:val="single" w:sz="4" w:space="4" w:color="auto"/>
        </w:pBdr>
        <w:spacing w:before="100" w:beforeAutospacing="1" w:after="100" w:afterAutospacing="1"/>
        <w:outlineLvl w:val="2"/>
        <w:rPr>
          <w:rFonts w:eastAsia="Times New Roman" w:cstheme="minorHAnsi"/>
          <w:b/>
          <w:bCs/>
          <w:kern w:val="0"/>
          <w:sz w:val="36"/>
          <w:szCs w:val="36"/>
          <w:lang w:eastAsia="fr-FR"/>
          <w14:ligatures w14:val="none"/>
        </w:rPr>
      </w:pPr>
      <w:proofErr w:type="spellStart"/>
      <w:r w:rsidRPr="0078756A">
        <w:rPr>
          <w:rFonts w:eastAsia="Times New Roman" w:cstheme="minorHAnsi"/>
          <w:b/>
          <w:bCs/>
          <w:kern w:val="0"/>
          <w:sz w:val="36"/>
          <w:szCs w:val="36"/>
          <w:lang w:eastAsia="fr-FR"/>
          <w14:ligatures w14:val="none"/>
        </w:rPr>
        <w:t>Movilidad</w:t>
      </w:r>
      <w:proofErr w:type="spellEnd"/>
      <w:r w:rsidRPr="0078756A">
        <w:rPr>
          <w:rFonts w:eastAsia="Times New Roman" w:cstheme="minorHAnsi"/>
          <w:b/>
          <w:bCs/>
          <w:kern w:val="0"/>
          <w:sz w:val="36"/>
          <w:szCs w:val="36"/>
          <w:lang w:eastAsia="fr-FR"/>
          <w14:ligatures w14:val="none"/>
        </w:rPr>
        <w:t xml:space="preserve"> entrante de </w:t>
      </w:r>
      <w:proofErr w:type="spellStart"/>
      <w:r w:rsidRPr="0078756A">
        <w:rPr>
          <w:rFonts w:eastAsia="Times New Roman" w:cstheme="minorHAnsi"/>
          <w:b/>
          <w:bCs/>
          <w:kern w:val="0"/>
          <w:sz w:val="36"/>
          <w:szCs w:val="36"/>
          <w:lang w:eastAsia="fr-FR"/>
          <w14:ligatures w14:val="none"/>
        </w:rPr>
        <w:t>investigadores</w:t>
      </w:r>
      <w:proofErr w:type="spellEnd"/>
      <w:r w:rsidRPr="0078756A">
        <w:rPr>
          <w:rFonts w:eastAsia="Times New Roman" w:cstheme="minorHAnsi"/>
          <w:b/>
          <w:bCs/>
          <w:kern w:val="0"/>
          <w:sz w:val="36"/>
          <w:szCs w:val="36"/>
          <w:lang w:eastAsia="fr-FR"/>
          <w14:ligatures w14:val="none"/>
        </w:rPr>
        <w:t xml:space="preserve"> de </w:t>
      </w:r>
      <w:proofErr w:type="spellStart"/>
      <w:r w:rsidRPr="0078756A">
        <w:rPr>
          <w:rFonts w:eastAsia="Times New Roman" w:cstheme="minorHAnsi"/>
          <w:b/>
          <w:bCs/>
          <w:kern w:val="0"/>
          <w:sz w:val="36"/>
          <w:szCs w:val="36"/>
          <w:lang w:eastAsia="fr-FR"/>
          <w14:ligatures w14:val="none"/>
        </w:rPr>
        <w:t>América</w:t>
      </w:r>
      <w:proofErr w:type="spellEnd"/>
      <w:r w:rsidRPr="0078756A">
        <w:rPr>
          <w:rFonts w:eastAsia="Times New Roman" w:cstheme="minorHAnsi"/>
          <w:b/>
          <w:bCs/>
          <w:kern w:val="0"/>
          <w:sz w:val="36"/>
          <w:szCs w:val="36"/>
          <w:lang w:eastAsia="fr-FR"/>
          <w14:ligatures w14:val="none"/>
        </w:rPr>
        <w:t xml:space="preserve"> </w:t>
      </w:r>
      <w:proofErr w:type="spellStart"/>
      <w:r w:rsidRPr="0078756A">
        <w:rPr>
          <w:rFonts w:eastAsia="Times New Roman" w:cstheme="minorHAnsi"/>
          <w:b/>
          <w:bCs/>
          <w:kern w:val="0"/>
          <w:sz w:val="36"/>
          <w:szCs w:val="36"/>
          <w:lang w:eastAsia="fr-FR"/>
          <w14:ligatures w14:val="none"/>
        </w:rPr>
        <w:t>del</w:t>
      </w:r>
      <w:proofErr w:type="spellEnd"/>
      <w:r w:rsidRPr="0078756A">
        <w:rPr>
          <w:rFonts w:eastAsia="Times New Roman" w:cstheme="minorHAnsi"/>
          <w:b/>
          <w:bCs/>
          <w:kern w:val="0"/>
          <w:sz w:val="36"/>
          <w:szCs w:val="36"/>
          <w:lang w:eastAsia="fr-FR"/>
          <w14:ligatures w14:val="none"/>
        </w:rPr>
        <w:t xml:space="preserve"> Sur </w:t>
      </w:r>
      <w:proofErr w:type="spellStart"/>
      <w:r w:rsidRPr="0078756A">
        <w:rPr>
          <w:rFonts w:eastAsia="Times New Roman" w:cstheme="minorHAnsi"/>
          <w:b/>
          <w:bCs/>
          <w:kern w:val="0"/>
          <w:sz w:val="36"/>
          <w:szCs w:val="36"/>
          <w:lang w:eastAsia="fr-FR"/>
          <w14:ligatures w14:val="none"/>
        </w:rPr>
        <w:t>hacia</w:t>
      </w:r>
      <w:proofErr w:type="spellEnd"/>
      <w:r w:rsidRPr="0078756A">
        <w:rPr>
          <w:rFonts w:eastAsia="Times New Roman" w:cstheme="minorHAnsi"/>
          <w:b/>
          <w:bCs/>
          <w:kern w:val="0"/>
          <w:sz w:val="36"/>
          <w:szCs w:val="36"/>
          <w:lang w:eastAsia="fr-FR"/>
          <w14:ligatures w14:val="none"/>
        </w:rPr>
        <w:t xml:space="preserve"> </w:t>
      </w:r>
      <w:proofErr w:type="spellStart"/>
      <w:r w:rsidRPr="0078756A">
        <w:rPr>
          <w:rFonts w:eastAsia="Times New Roman" w:cstheme="minorHAnsi"/>
          <w:b/>
          <w:bCs/>
          <w:kern w:val="0"/>
          <w:sz w:val="36"/>
          <w:szCs w:val="36"/>
          <w:lang w:eastAsia="fr-FR"/>
          <w14:ligatures w14:val="none"/>
        </w:rPr>
        <w:t>laboratorios</w:t>
      </w:r>
      <w:proofErr w:type="spellEnd"/>
      <w:r w:rsidRPr="0078756A">
        <w:rPr>
          <w:rFonts w:eastAsia="Times New Roman" w:cstheme="minorHAnsi"/>
          <w:b/>
          <w:bCs/>
          <w:kern w:val="0"/>
          <w:sz w:val="36"/>
          <w:szCs w:val="36"/>
          <w:lang w:eastAsia="fr-FR"/>
          <w14:ligatures w14:val="none"/>
        </w:rPr>
        <w:t xml:space="preserve"> </w:t>
      </w:r>
      <w:proofErr w:type="spellStart"/>
      <w:r w:rsidRPr="0078756A">
        <w:rPr>
          <w:rFonts w:eastAsia="Times New Roman" w:cstheme="minorHAnsi"/>
          <w:b/>
          <w:bCs/>
          <w:kern w:val="0"/>
          <w:sz w:val="36"/>
          <w:szCs w:val="36"/>
          <w:lang w:eastAsia="fr-FR"/>
          <w14:ligatures w14:val="none"/>
        </w:rPr>
        <w:t>del</w:t>
      </w:r>
      <w:proofErr w:type="spellEnd"/>
      <w:r w:rsidRPr="0078756A">
        <w:rPr>
          <w:rFonts w:eastAsia="Times New Roman" w:cstheme="minorHAnsi"/>
          <w:b/>
          <w:bCs/>
          <w:kern w:val="0"/>
          <w:sz w:val="36"/>
          <w:szCs w:val="36"/>
          <w:lang w:eastAsia="fr-FR"/>
          <w14:ligatures w14:val="none"/>
        </w:rPr>
        <w:t xml:space="preserve"> CNRS</w:t>
      </w:r>
    </w:p>
    <w:p w14:paraId="059B2BDF" w14:textId="77777777" w:rsidR="009F08E7" w:rsidRPr="0078756A" w:rsidRDefault="009F08E7" w:rsidP="009F08E7">
      <w:pPr>
        <w:pBdr>
          <w:top w:val="single" w:sz="4" w:space="1" w:color="auto"/>
          <w:left w:val="single" w:sz="4" w:space="4" w:color="auto"/>
          <w:bottom w:val="single" w:sz="4" w:space="1" w:color="auto"/>
          <w:right w:val="single" w:sz="4" w:space="4" w:color="auto"/>
        </w:pBdr>
        <w:spacing w:before="100" w:beforeAutospacing="1" w:after="100" w:afterAutospacing="1"/>
        <w:outlineLvl w:val="2"/>
        <w:rPr>
          <w:rFonts w:eastAsia="Times New Roman" w:cstheme="minorHAnsi"/>
          <w:b/>
          <w:bCs/>
          <w:kern w:val="0"/>
          <w:sz w:val="27"/>
          <w:szCs w:val="27"/>
          <w:lang w:eastAsia="fr-FR"/>
          <w14:ligatures w14:val="none"/>
        </w:rPr>
      </w:pPr>
      <w:proofErr w:type="spellStart"/>
      <w:r w:rsidRPr="0078756A">
        <w:rPr>
          <w:rFonts w:eastAsia="Times New Roman" w:cstheme="minorHAnsi"/>
          <w:b/>
          <w:bCs/>
          <w:kern w:val="0"/>
          <w:sz w:val="27"/>
          <w:szCs w:val="27"/>
          <w:lang w:eastAsia="fr-FR"/>
          <w14:ligatures w14:val="none"/>
        </w:rPr>
        <w:t>Modalidad</w:t>
      </w:r>
      <w:proofErr w:type="spellEnd"/>
      <w:r w:rsidRPr="0078756A">
        <w:rPr>
          <w:rFonts w:eastAsia="Times New Roman" w:cstheme="minorHAnsi"/>
          <w:b/>
          <w:bCs/>
          <w:kern w:val="0"/>
          <w:sz w:val="27"/>
          <w:szCs w:val="27"/>
          <w:lang w:eastAsia="fr-FR"/>
          <w14:ligatures w14:val="none"/>
        </w:rPr>
        <w:t xml:space="preserve"> “</w:t>
      </w:r>
      <w:proofErr w:type="spellStart"/>
      <w:r w:rsidRPr="0078756A">
        <w:rPr>
          <w:rFonts w:eastAsia="Times New Roman" w:cstheme="minorHAnsi"/>
          <w:b/>
          <w:bCs/>
          <w:kern w:val="0"/>
          <w:sz w:val="27"/>
          <w:szCs w:val="27"/>
          <w:lang w:eastAsia="fr-FR"/>
          <w14:ligatures w14:val="none"/>
        </w:rPr>
        <w:t>Emergencia</w:t>
      </w:r>
      <w:proofErr w:type="spellEnd"/>
      <w:r w:rsidRPr="0078756A">
        <w:rPr>
          <w:rFonts w:eastAsia="Times New Roman" w:cstheme="minorHAnsi"/>
          <w:b/>
          <w:bCs/>
          <w:kern w:val="0"/>
          <w:sz w:val="27"/>
          <w:szCs w:val="27"/>
          <w:lang w:eastAsia="fr-FR"/>
          <w14:ligatures w14:val="none"/>
        </w:rPr>
        <w:t xml:space="preserve">” – </w:t>
      </w:r>
      <w:proofErr w:type="spellStart"/>
      <w:r w:rsidRPr="0078756A">
        <w:rPr>
          <w:rFonts w:eastAsia="Times New Roman" w:cstheme="minorHAnsi"/>
          <w:b/>
          <w:bCs/>
          <w:kern w:val="0"/>
          <w:sz w:val="27"/>
          <w:szCs w:val="27"/>
          <w:lang w:eastAsia="fr-FR"/>
          <w14:ligatures w14:val="none"/>
        </w:rPr>
        <w:t>Perú</w:t>
      </w:r>
      <w:proofErr w:type="spellEnd"/>
    </w:p>
    <w:p w14:paraId="2CEEC62E" w14:textId="77777777" w:rsidR="009F08E7" w:rsidRPr="0078756A" w:rsidRDefault="009F08E7" w:rsidP="009F08E7">
      <w:pPr>
        <w:spacing w:before="100" w:beforeAutospacing="1" w:after="100" w:afterAutospacing="1"/>
        <w:rPr>
          <w:rFonts w:eastAsia="Times New Roman" w:cstheme="minorHAnsi"/>
          <w:kern w:val="0"/>
          <w:sz w:val="22"/>
          <w:szCs w:val="22"/>
          <w:lang w:eastAsia="fr-FR"/>
          <w14:ligatures w14:val="none"/>
        </w:rPr>
      </w:pPr>
      <w:r w:rsidRPr="0078756A">
        <w:rPr>
          <w:rFonts w:eastAsia="Times New Roman" w:cstheme="minorHAnsi"/>
          <w:kern w:val="0"/>
          <w:sz w:val="22"/>
          <w:szCs w:val="22"/>
          <w:lang w:eastAsia="fr-FR"/>
          <w14:ligatures w14:val="none"/>
        </w:rPr>
        <w:t xml:space="preserve">En el </w:t>
      </w:r>
      <w:proofErr w:type="spellStart"/>
      <w:r w:rsidRPr="0078756A">
        <w:rPr>
          <w:rFonts w:eastAsia="Times New Roman" w:cstheme="minorHAnsi"/>
          <w:kern w:val="0"/>
          <w:sz w:val="22"/>
          <w:szCs w:val="22"/>
          <w:lang w:eastAsia="fr-FR"/>
          <w14:ligatures w14:val="none"/>
        </w:rPr>
        <w:t>marco</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del</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fortalecimiento</w:t>
      </w:r>
      <w:proofErr w:type="spellEnd"/>
      <w:r w:rsidRPr="0078756A">
        <w:rPr>
          <w:rFonts w:eastAsia="Times New Roman" w:cstheme="minorHAnsi"/>
          <w:kern w:val="0"/>
          <w:sz w:val="22"/>
          <w:szCs w:val="22"/>
          <w:lang w:eastAsia="fr-FR"/>
          <w14:ligatures w14:val="none"/>
        </w:rPr>
        <w:t xml:space="preserve"> de sus </w:t>
      </w:r>
      <w:proofErr w:type="spellStart"/>
      <w:r w:rsidRPr="0078756A">
        <w:rPr>
          <w:rFonts w:eastAsia="Times New Roman" w:cstheme="minorHAnsi"/>
          <w:kern w:val="0"/>
          <w:sz w:val="22"/>
          <w:szCs w:val="22"/>
          <w:lang w:eastAsia="fr-FR"/>
          <w14:ligatures w14:val="none"/>
        </w:rPr>
        <w:t>cooperaciones</w:t>
      </w:r>
      <w:proofErr w:type="spellEnd"/>
      <w:r w:rsidRPr="0078756A">
        <w:rPr>
          <w:rFonts w:eastAsia="Times New Roman" w:cstheme="minorHAnsi"/>
          <w:kern w:val="0"/>
          <w:sz w:val="22"/>
          <w:szCs w:val="22"/>
          <w:lang w:eastAsia="fr-FR"/>
          <w14:ligatures w14:val="none"/>
        </w:rPr>
        <w:t xml:space="preserve"> con </w:t>
      </w:r>
      <w:proofErr w:type="spellStart"/>
      <w:r w:rsidRPr="0078756A">
        <w:rPr>
          <w:rFonts w:eastAsia="Times New Roman" w:cstheme="minorHAnsi"/>
          <w:kern w:val="0"/>
          <w:sz w:val="22"/>
          <w:szCs w:val="22"/>
          <w:lang w:eastAsia="fr-FR"/>
          <w14:ligatures w14:val="none"/>
        </w:rPr>
        <w:t>América</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del</w:t>
      </w:r>
      <w:proofErr w:type="spellEnd"/>
      <w:r w:rsidRPr="0078756A">
        <w:rPr>
          <w:rFonts w:eastAsia="Times New Roman" w:cstheme="minorHAnsi"/>
          <w:kern w:val="0"/>
          <w:sz w:val="22"/>
          <w:szCs w:val="22"/>
          <w:lang w:eastAsia="fr-FR"/>
          <w14:ligatures w14:val="none"/>
        </w:rPr>
        <w:t xml:space="preserve"> Sur, el CNRS </w:t>
      </w:r>
      <w:proofErr w:type="spellStart"/>
      <w:r w:rsidRPr="0078756A">
        <w:rPr>
          <w:rFonts w:eastAsia="Times New Roman" w:cstheme="minorHAnsi"/>
          <w:kern w:val="0"/>
          <w:sz w:val="22"/>
          <w:szCs w:val="22"/>
          <w:lang w:eastAsia="fr-FR"/>
          <w14:ligatures w14:val="none"/>
        </w:rPr>
        <w:t>lanza</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una</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convocatoria</w:t>
      </w:r>
      <w:proofErr w:type="spellEnd"/>
      <w:r w:rsidRPr="0078756A">
        <w:rPr>
          <w:rFonts w:eastAsia="Times New Roman" w:cstheme="minorHAnsi"/>
          <w:kern w:val="0"/>
          <w:sz w:val="22"/>
          <w:szCs w:val="22"/>
          <w:lang w:eastAsia="fr-FR"/>
          <w14:ligatures w14:val="none"/>
        </w:rPr>
        <w:t xml:space="preserve"> para </w:t>
      </w:r>
      <w:proofErr w:type="spellStart"/>
      <w:r w:rsidRPr="0078756A">
        <w:rPr>
          <w:rFonts w:eastAsia="Times New Roman" w:cstheme="minorHAnsi"/>
          <w:kern w:val="0"/>
          <w:sz w:val="22"/>
          <w:szCs w:val="22"/>
          <w:lang w:eastAsia="fr-FR"/>
          <w14:ligatures w14:val="none"/>
        </w:rPr>
        <w:t>apoyar</w:t>
      </w:r>
      <w:proofErr w:type="spellEnd"/>
      <w:r w:rsidRPr="0078756A">
        <w:rPr>
          <w:rFonts w:eastAsia="Times New Roman" w:cstheme="minorHAnsi"/>
          <w:kern w:val="0"/>
          <w:sz w:val="22"/>
          <w:szCs w:val="22"/>
          <w:lang w:eastAsia="fr-FR"/>
          <w14:ligatures w14:val="none"/>
        </w:rPr>
        <w:t xml:space="preserve"> estancias </w:t>
      </w:r>
      <w:proofErr w:type="spellStart"/>
      <w:r w:rsidRPr="0078756A">
        <w:rPr>
          <w:rFonts w:eastAsia="Times New Roman" w:cstheme="minorHAnsi"/>
          <w:kern w:val="0"/>
          <w:sz w:val="22"/>
          <w:szCs w:val="22"/>
          <w:lang w:eastAsia="fr-FR"/>
          <w14:ligatures w14:val="none"/>
        </w:rPr>
        <w:t>cortas</w:t>
      </w:r>
      <w:proofErr w:type="spellEnd"/>
      <w:r w:rsidRPr="0078756A">
        <w:rPr>
          <w:rFonts w:eastAsia="Times New Roman" w:cstheme="minorHAnsi"/>
          <w:kern w:val="0"/>
          <w:sz w:val="22"/>
          <w:szCs w:val="22"/>
          <w:lang w:eastAsia="fr-FR"/>
          <w14:ligatures w14:val="none"/>
        </w:rPr>
        <w:t xml:space="preserve"> de </w:t>
      </w:r>
      <w:proofErr w:type="spellStart"/>
      <w:r w:rsidRPr="0078756A">
        <w:rPr>
          <w:rFonts w:eastAsia="Times New Roman" w:cstheme="minorHAnsi"/>
          <w:kern w:val="0"/>
          <w:sz w:val="22"/>
          <w:szCs w:val="22"/>
          <w:lang w:eastAsia="fr-FR"/>
          <w14:ligatures w14:val="none"/>
        </w:rPr>
        <w:t>investigadores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sudamericanos</w:t>
      </w:r>
      <w:proofErr w:type="spellEnd"/>
      <w:r w:rsidRPr="0078756A">
        <w:rPr>
          <w:rFonts w:eastAsia="Times New Roman" w:cstheme="minorHAnsi"/>
          <w:kern w:val="0"/>
          <w:sz w:val="22"/>
          <w:szCs w:val="22"/>
          <w:lang w:eastAsia="fr-FR"/>
          <w14:ligatures w14:val="none"/>
        </w:rPr>
        <w:t xml:space="preserve"> en </w:t>
      </w:r>
      <w:proofErr w:type="spellStart"/>
      <w:r w:rsidRPr="0078756A">
        <w:rPr>
          <w:rFonts w:eastAsia="Times New Roman" w:cstheme="minorHAnsi"/>
          <w:kern w:val="0"/>
          <w:sz w:val="22"/>
          <w:szCs w:val="22"/>
          <w:lang w:eastAsia="fr-FR"/>
          <w14:ligatures w14:val="none"/>
        </w:rPr>
        <w:t>laboratorios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del</w:t>
      </w:r>
      <w:proofErr w:type="spellEnd"/>
      <w:r w:rsidRPr="0078756A">
        <w:rPr>
          <w:rFonts w:eastAsia="Times New Roman" w:cstheme="minorHAnsi"/>
          <w:kern w:val="0"/>
          <w:sz w:val="22"/>
          <w:szCs w:val="22"/>
          <w:lang w:eastAsia="fr-FR"/>
          <w14:ligatures w14:val="none"/>
        </w:rPr>
        <w:t xml:space="preserve"> CNRS en Francia.</w:t>
      </w:r>
    </w:p>
    <w:p w14:paraId="5F35A714" w14:textId="77777777" w:rsidR="009F08E7" w:rsidRPr="0078756A" w:rsidRDefault="009F08E7" w:rsidP="009F08E7">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proofErr w:type="spellStart"/>
      <w:r w:rsidRPr="0078756A">
        <w:rPr>
          <w:rFonts w:eastAsia="Times New Roman" w:cstheme="minorHAnsi"/>
          <w:b/>
          <w:bCs/>
          <w:kern w:val="0"/>
          <w:sz w:val="36"/>
          <w:szCs w:val="36"/>
          <w:lang w:eastAsia="fr-FR"/>
          <w14:ligatures w14:val="none"/>
        </w:rPr>
        <w:t>Contexto</w:t>
      </w:r>
      <w:proofErr w:type="spellEnd"/>
    </w:p>
    <w:p w14:paraId="28579856" w14:textId="77777777" w:rsidR="009F08E7" w:rsidRPr="0078756A" w:rsidRDefault="009F08E7" w:rsidP="009F08E7">
      <w:pPr>
        <w:spacing w:before="100" w:beforeAutospacing="1" w:after="100" w:afterAutospacing="1"/>
        <w:rPr>
          <w:rFonts w:eastAsia="Times New Roman" w:cstheme="minorHAnsi"/>
          <w:kern w:val="0"/>
          <w:sz w:val="22"/>
          <w:szCs w:val="22"/>
          <w:lang w:eastAsia="fr-FR"/>
          <w14:ligatures w14:val="none"/>
        </w:rPr>
      </w:pPr>
      <w:proofErr w:type="spellStart"/>
      <w:r w:rsidRPr="0078756A">
        <w:rPr>
          <w:rFonts w:eastAsia="Times New Roman" w:cstheme="minorHAnsi"/>
          <w:kern w:val="0"/>
          <w:sz w:val="22"/>
          <w:szCs w:val="22"/>
          <w:lang w:eastAsia="fr-FR"/>
          <w14:ligatures w14:val="none"/>
        </w:rPr>
        <w:t>América</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del</w:t>
      </w:r>
      <w:proofErr w:type="spellEnd"/>
      <w:r w:rsidRPr="0078756A">
        <w:rPr>
          <w:rFonts w:eastAsia="Times New Roman" w:cstheme="minorHAnsi"/>
          <w:kern w:val="0"/>
          <w:sz w:val="22"/>
          <w:szCs w:val="22"/>
          <w:lang w:eastAsia="fr-FR"/>
          <w14:ligatures w14:val="none"/>
        </w:rPr>
        <w:t xml:space="preserve"> Sur </w:t>
      </w:r>
      <w:proofErr w:type="spellStart"/>
      <w:r w:rsidRPr="0078756A">
        <w:rPr>
          <w:rFonts w:eastAsia="Times New Roman" w:cstheme="minorHAnsi"/>
          <w:kern w:val="0"/>
          <w:sz w:val="22"/>
          <w:szCs w:val="22"/>
          <w:lang w:eastAsia="fr-FR"/>
          <w14:ligatures w14:val="none"/>
        </w:rPr>
        <w:t>constituye</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una</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región</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estratégica</w:t>
      </w:r>
      <w:proofErr w:type="spellEnd"/>
      <w:r w:rsidRPr="0078756A">
        <w:rPr>
          <w:rFonts w:eastAsia="Times New Roman" w:cstheme="minorHAnsi"/>
          <w:kern w:val="0"/>
          <w:sz w:val="22"/>
          <w:szCs w:val="22"/>
          <w:lang w:eastAsia="fr-FR"/>
          <w14:ligatures w14:val="none"/>
        </w:rPr>
        <w:t xml:space="preserve"> para el </w:t>
      </w:r>
      <w:proofErr w:type="spellStart"/>
      <w:r w:rsidRPr="0078756A">
        <w:rPr>
          <w:rFonts w:eastAsia="Times New Roman" w:cstheme="minorHAnsi"/>
          <w:kern w:val="0"/>
          <w:sz w:val="22"/>
          <w:szCs w:val="22"/>
          <w:lang w:eastAsia="fr-FR"/>
          <w14:ligatures w14:val="none"/>
        </w:rPr>
        <w:t>desarrollo</w:t>
      </w:r>
      <w:proofErr w:type="spellEnd"/>
      <w:r w:rsidRPr="0078756A">
        <w:rPr>
          <w:rFonts w:eastAsia="Times New Roman" w:cstheme="minorHAnsi"/>
          <w:kern w:val="0"/>
          <w:sz w:val="22"/>
          <w:szCs w:val="22"/>
          <w:lang w:eastAsia="fr-FR"/>
          <w14:ligatures w14:val="none"/>
        </w:rPr>
        <w:t xml:space="preserve"> de las </w:t>
      </w:r>
      <w:proofErr w:type="spellStart"/>
      <w:r w:rsidRPr="0078756A">
        <w:rPr>
          <w:rFonts w:eastAsia="Times New Roman" w:cstheme="minorHAnsi"/>
          <w:kern w:val="0"/>
          <w:sz w:val="22"/>
          <w:szCs w:val="22"/>
          <w:lang w:eastAsia="fr-FR"/>
          <w14:ligatures w14:val="none"/>
        </w:rPr>
        <w:t>cooperaciones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científicas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internacionales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del</w:t>
      </w:r>
      <w:proofErr w:type="spellEnd"/>
      <w:r w:rsidRPr="0078756A">
        <w:rPr>
          <w:rFonts w:eastAsia="Times New Roman" w:cstheme="minorHAnsi"/>
          <w:kern w:val="0"/>
          <w:sz w:val="22"/>
          <w:szCs w:val="22"/>
          <w:lang w:eastAsia="fr-FR"/>
          <w14:ligatures w14:val="none"/>
        </w:rPr>
        <w:t xml:space="preserve"> CNRS. </w:t>
      </w:r>
      <w:proofErr w:type="spellStart"/>
      <w:r w:rsidRPr="0078756A">
        <w:rPr>
          <w:rFonts w:eastAsia="Times New Roman" w:cstheme="minorHAnsi"/>
          <w:kern w:val="0"/>
          <w:sz w:val="22"/>
          <w:szCs w:val="22"/>
          <w:lang w:eastAsia="fr-FR"/>
          <w14:ligatures w14:val="none"/>
        </w:rPr>
        <w:t>Varios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países</w:t>
      </w:r>
      <w:proofErr w:type="spellEnd"/>
      <w:r w:rsidRPr="0078756A">
        <w:rPr>
          <w:rFonts w:eastAsia="Times New Roman" w:cstheme="minorHAnsi"/>
          <w:kern w:val="0"/>
          <w:sz w:val="22"/>
          <w:szCs w:val="22"/>
          <w:lang w:eastAsia="fr-FR"/>
          <w14:ligatures w14:val="none"/>
        </w:rPr>
        <w:t xml:space="preserve"> de la </w:t>
      </w:r>
      <w:proofErr w:type="spellStart"/>
      <w:r w:rsidRPr="0078756A">
        <w:rPr>
          <w:rFonts w:eastAsia="Times New Roman" w:cstheme="minorHAnsi"/>
          <w:kern w:val="0"/>
          <w:sz w:val="22"/>
          <w:szCs w:val="22"/>
          <w:lang w:eastAsia="fr-FR"/>
          <w14:ligatures w14:val="none"/>
        </w:rPr>
        <w:t>región</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cuentan</w:t>
      </w:r>
      <w:proofErr w:type="spellEnd"/>
      <w:r w:rsidRPr="0078756A">
        <w:rPr>
          <w:rFonts w:eastAsia="Times New Roman" w:cstheme="minorHAnsi"/>
          <w:kern w:val="0"/>
          <w:sz w:val="22"/>
          <w:szCs w:val="22"/>
          <w:lang w:eastAsia="fr-FR"/>
          <w14:ligatures w14:val="none"/>
        </w:rPr>
        <w:t xml:space="preserve"> con </w:t>
      </w:r>
      <w:proofErr w:type="spellStart"/>
      <w:r w:rsidRPr="0078756A">
        <w:rPr>
          <w:rFonts w:eastAsia="Times New Roman" w:cstheme="minorHAnsi"/>
          <w:kern w:val="0"/>
          <w:sz w:val="22"/>
          <w:szCs w:val="22"/>
          <w:lang w:eastAsia="fr-FR"/>
          <w14:ligatures w14:val="none"/>
        </w:rPr>
        <w:t>comunidades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científicas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dinámicas</w:t>
      </w:r>
      <w:proofErr w:type="spellEnd"/>
      <w:r w:rsidRPr="0078756A">
        <w:rPr>
          <w:rFonts w:eastAsia="Times New Roman" w:cstheme="minorHAnsi"/>
          <w:kern w:val="0"/>
          <w:sz w:val="22"/>
          <w:szCs w:val="22"/>
          <w:lang w:eastAsia="fr-FR"/>
          <w14:ligatures w14:val="none"/>
        </w:rPr>
        <w:t xml:space="preserve"> y con un alto </w:t>
      </w:r>
      <w:proofErr w:type="spellStart"/>
      <w:r w:rsidRPr="0078756A">
        <w:rPr>
          <w:rFonts w:eastAsia="Times New Roman" w:cstheme="minorHAnsi"/>
          <w:kern w:val="0"/>
          <w:sz w:val="22"/>
          <w:szCs w:val="22"/>
          <w:lang w:eastAsia="fr-FR"/>
          <w14:ligatures w14:val="none"/>
        </w:rPr>
        <w:t>potencial</w:t>
      </w:r>
      <w:proofErr w:type="spellEnd"/>
      <w:r w:rsidRPr="0078756A">
        <w:rPr>
          <w:rFonts w:eastAsia="Times New Roman" w:cstheme="minorHAnsi"/>
          <w:kern w:val="0"/>
          <w:sz w:val="22"/>
          <w:szCs w:val="22"/>
          <w:lang w:eastAsia="fr-FR"/>
          <w14:ligatures w14:val="none"/>
        </w:rPr>
        <w:t xml:space="preserve"> para </w:t>
      </w:r>
      <w:proofErr w:type="spellStart"/>
      <w:r w:rsidRPr="0078756A">
        <w:rPr>
          <w:rFonts w:eastAsia="Times New Roman" w:cstheme="minorHAnsi"/>
          <w:kern w:val="0"/>
          <w:sz w:val="22"/>
          <w:szCs w:val="22"/>
          <w:lang w:eastAsia="fr-FR"/>
          <w14:ligatures w14:val="none"/>
        </w:rPr>
        <w:t>desarrollar</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colaboraciones</w:t>
      </w:r>
      <w:proofErr w:type="spellEnd"/>
      <w:r w:rsidRPr="0078756A">
        <w:rPr>
          <w:rFonts w:eastAsia="Times New Roman" w:cstheme="minorHAnsi"/>
          <w:kern w:val="0"/>
          <w:sz w:val="22"/>
          <w:szCs w:val="22"/>
          <w:lang w:eastAsia="fr-FR"/>
          <w14:ligatures w14:val="none"/>
        </w:rPr>
        <w:t xml:space="preserve"> con el CNRS, </w:t>
      </w:r>
      <w:proofErr w:type="spellStart"/>
      <w:r w:rsidRPr="0078756A">
        <w:rPr>
          <w:rFonts w:eastAsia="Times New Roman" w:cstheme="minorHAnsi"/>
          <w:kern w:val="0"/>
          <w:sz w:val="22"/>
          <w:szCs w:val="22"/>
          <w:lang w:eastAsia="fr-FR"/>
          <w14:ligatures w14:val="none"/>
        </w:rPr>
        <w:t>aún</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parcialmente</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exploradas</w:t>
      </w:r>
      <w:proofErr w:type="spellEnd"/>
      <w:r w:rsidRPr="0078756A">
        <w:rPr>
          <w:rFonts w:eastAsia="Times New Roman" w:cstheme="minorHAnsi"/>
          <w:kern w:val="0"/>
          <w:sz w:val="22"/>
          <w:szCs w:val="22"/>
          <w:lang w:eastAsia="fr-FR"/>
          <w14:ligatures w14:val="none"/>
        </w:rPr>
        <w:t>.</w:t>
      </w:r>
    </w:p>
    <w:p w14:paraId="437BEE90" w14:textId="77777777" w:rsidR="009F08E7" w:rsidRPr="0078756A" w:rsidRDefault="009F08E7" w:rsidP="009F08E7">
      <w:pPr>
        <w:spacing w:before="100" w:beforeAutospacing="1" w:after="100" w:afterAutospacing="1"/>
        <w:rPr>
          <w:rFonts w:eastAsia="Times New Roman" w:cstheme="minorHAnsi"/>
          <w:kern w:val="0"/>
          <w:sz w:val="22"/>
          <w:szCs w:val="22"/>
          <w:lang w:eastAsia="fr-FR"/>
          <w14:ligatures w14:val="none"/>
        </w:rPr>
      </w:pPr>
      <w:r w:rsidRPr="0078756A">
        <w:rPr>
          <w:rFonts w:eastAsia="Times New Roman" w:cstheme="minorHAnsi"/>
          <w:kern w:val="0"/>
          <w:sz w:val="22"/>
          <w:szCs w:val="22"/>
          <w:lang w:eastAsia="fr-FR"/>
          <w14:ligatures w14:val="none"/>
        </w:rPr>
        <w:t xml:space="preserve">En este </w:t>
      </w:r>
      <w:proofErr w:type="spellStart"/>
      <w:r w:rsidRPr="0078756A">
        <w:rPr>
          <w:rFonts w:eastAsia="Times New Roman" w:cstheme="minorHAnsi"/>
          <w:kern w:val="0"/>
          <w:sz w:val="22"/>
          <w:szCs w:val="22"/>
          <w:lang w:eastAsia="fr-FR"/>
          <w14:ligatures w14:val="none"/>
        </w:rPr>
        <w:t>contexto</w:t>
      </w:r>
      <w:proofErr w:type="spellEnd"/>
      <w:r w:rsidRPr="0078756A">
        <w:rPr>
          <w:rFonts w:eastAsia="Times New Roman" w:cstheme="minorHAnsi"/>
          <w:kern w:val="0"/>
          <w:sz w:val="22"/>
          <w:szCs w:val="22"/>
          <w:lang w:eastAsia="fr-FR"/>
          <w14:ligatures w14:val="none"/>
        </w:rPr>
        <w:t xml:space="preserve">, el CNRS </w:t>
      </w:r>
      <w:proofErr w:type="spellStart"/>
      <w:r w:rsidRPr="0078756A">
        <w:rPr>
          <w:rFonts w:eastAsia="Times New Roman" w:cstheme="minorHAnsi"/>
          <w:kern w:val="0"/>
          <w:sz w:val="22"/>
          <w:szCs w:val="22"/>
          <w:lang w:eastAsia="fr-FR"/>
          <w14:ligatures w14:val="none"/>
        </w:rPr>
        <w:t>busca</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apoyar</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movilidades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científicas</w:t>
      </w:r>
      <w:proofErr w:type="spellEnd"/>
      <w:r w:rsidRPr="0078756A">
        <w:rPr>
          <w:rFonts w:eastAsia="Times New Roman" w:cstheme="minorHAnsi"/>
          <w:kern w:val="0"/>
          <w:sz w:val="22"/>
          <w:szCs w:val="22"/>
          <w:lang w:eastAsia="fr-FR"/>
          <w14:ligatures w14:val="none"/>
        </w:rPr>
        <w:t xml:space="preserve"> que </w:t>
      </w:r>
      <w:proofErr w:type="spellStart"/>
      <w:r w:rsidRPr="0078756A">
        <w:rPr>
          <w:rFonts w:eastAsia="Times New Roman" w:cstheme="minorHAnsi"/>
          <w:kern w:val="0"/>
          <w:sz w:val="22"/>
          <w:szCs w:val="22"/>
          <w:lang w:eastAsia="fr-FR"/>
          <w14:ligatures w14:val="none"/>
        </w:rPr>
        <w:t>favorezcan</w:t>
      </w:r>
      <w:proofErr w:type="spellEnd"/>
      <w:r w:rsidRPr="0078756A">
        <w:rPr>
          <w:rFonts w:eastAsia="Times New Roman" w:cstheme="minorHAnsi"/>
          <w:kern w:val="0"/>
          <w:sz w:val="22"/>
          <w:szCs w:val="22"/>
          <w:lang w:eastAsia="fr-FR"/>
          <w14:ligatures w14:val="none"/>
        </w:rPr>
        <w:t xml:space="preserve"> la </w:t>
      </w:r>
      <w:proofErr w:type="spellStart"/>
      <w:r w:rsidRPr="0078756A">
        <w:rPr>
          <w:rFonts w:eastAsia="Times New Roman" w:cstheme="minorHAnsi"/>
          <w:b/>
          <w:bCs/>
          <w:kern w:val="0"/>
          <w:sz w:val="22"/>
          <w:szCs w:val="22"/>
          <w:lang w:eastAsia="fr-FR"/>
          <w14:ligatures w14:val="none"/>
        </w:rPr>
        <w:t>emergencia</w:t>
      </w:r>
      <w:proofErr w:type="spellEnd"/>
      <w:r w:rsidRPr="0078756A">
        <w:rPr>
          <w:rFonts w:eastAsia="Times New Roman" w:cstheme="minorHAnsi"/>
          <w:b/>
          <w:bCs/>
          <w:kern w:val="0"/>
          <w:sz w:val="22"/>
          <w:szCs w:val="22"/>
          <w:lang w:eastAsia="fr-FR"/>
          <w14:ligatures w14:val="none"/>
        </w:rPr>
        <w:t xml:space="preserve"> de </w:t>
      </w:r>
      <w:proofErr w:type="spellStart"/>
      <w:r w:rsidRPr="0078756A">
        <w:rPr>
          <w:rFonts w:eastAsia="Times New Roman" w:cstheme="minorHAnsi"/>
          <w:b/>
          <w:bCs/>
          <w:kern w:val="0"/>
          <w:sz w:val="22"/>
          <w:szCs w:val="22"/>
          <w:lang w:eastAsia="fr-FR"/>
          <w14:ligatures w14:val="none"/>
        </w:rPr>
        <w:t>nuevas</w:t>
      </w:r>
      <w:proofErr w:type="spellEnd"/>
      <w:r w:rsidRPr="0078756A">
        <w:rPr>
          <w:rFonts w:eastAsia="Times New Roman" w:cstheme="minorHAnsi"/>
          <w:b/>
          <w:bCs/>
          <w:kern w:val="0"/>
          <w:sz w:val="22"/>
          <w:szCs w:val="22"/>
          <w:lang w:eastAsia="fr-FR"/>
          <w14:ligatures w14:val="none"/>
        </w:rPr>
        <w:t xml:space="preserve"> </w:t>
      </w:r>
      <w:proofErr w:type="spellStart"/>
      <w:r w:rsidRPr="0078756A">
        <w:rPr>
          <w:rFonts w:eastAsia="Times New Roman" w:cstheme="minorHAnsi"/>
          <w:b/>
          <w:bCs/>
          <w:kern w:val="0"/>
          <w:sz w:val="22"/>
          <w:szCs w:val="22"/>
          <w:lang w:eastAsia="fr-FR"/>
          <w14:ligatures w14:val="none"/>
        </w:rPr>
        <w:t>colaboraciones</w:t>
      </w:r>
      <w:proofErr w:type="spellEnd"/>
      <w:r w:rsidRPr="0078756A">
        <w:rPr>
          <w:rFonts w:eastAsia="Times New Roman" w:cstheme="minorHAnsi"/>
          <w:b/>
          <w:bCs/>
          <w:kern w:val="0"/>
          <w:sz w:val="22"/>
          <w:szCs w:val="22"/>
          <w:lang w:eastAsia="fr-FR"/>
          <w14:ligatures w14:val="none"/>
        </w:rPr>
        <w:t xml:space="preserve"> </w:t>
      </w:r>
      <w:proofErr w:type="spellStart"/>
      <w:r w:rsidRPr="0078756A">
        <w:rPr>
          <w:rFonts w:eastAsia="Times New Roman" w:cstheme="minorHAnsi"/>
          <w:b/>
          <w:bCs/>
          <w:kern w:val="0"/>
          <w:sz w:val="22"/>
          <w:szCs w:val="22"/>
          <w:lang w:eastAsia="fr-FR"/>
          <w14:ligatures w14:val="none"/>
        </w:rPr>
        <w:t>científicas</w:t>
      </w:r>
      <w:proofErr w:type="spellEnd"/>
      <w:r w:rsidRPr="0078756A">
        <w:rPr>
          <w:rFonts w:eastAsia="Times New Roman" w:cstheme="minorHAnsi"/>
          <w:kern w:val="0"/>
          <w:sz w:val="22"/>
          <w:szCs w:val="22"/>
          <w:lang w:eastAsia="fr-FR"/>
          <w14:ligatures w14:val="none"/>
        </w:rPr>
        <w:t xml:space="preserve"> con </w:t>
      </w:r>
      <w:proofErr w:type="spellStart"/>
      <w:r w:rsidRPr="0078756A">
        <w:rPr>
          <w:rFonts w:eastAsia="Times New Roman" w:cstheme="minorHAnsi"/>
          <w:kern w:val="0"/>
          <w:sz w:val="22"/>
          <w:szCs w:val="22"/>
          <w:lang w:eastAsia="fr-FR"/>
          <w14:ligatures w14:val="none"/>
        </w:rPr>
        <w:t>socios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académicos</w:t>
      </w:r>
      <w:proofErr w:type="spellEnd"/>
      <w:r w:rsidRPr="0078756A">
        <w:rPr>
          <w:rFonts w:eastAsia="Times New Roman" w:cstheme="minorHAnsi"/>
          <w:kern w:val="0"/>
          <w:sz w:val="22"/>
          <w:szCs w:val="22"/>
          <w:lang w:eastAsia="fr-FR"/>
          <w14:ligatures w14:val="none"/>
        </w:rPr>
        <w:t>.</w:t>
      </w:r>
    </w:p>
    <w:p w14:paraId="047BE38E" w14:textId="77777777" w:rsidR="009F08E7" w:rsidRPr="0078756A" w:rsidRDefault="009F08E7" w:rsidP="009F08E7">
      <w:pPr>
        <w:spacing w:before="100" w:beforeAutospacing="1" w:after="100" w:afterAutospacing="1"/>
        <w:rPr>
          <w:rFonts w:eastAsia="Times New Roman" w:cstheme="minorHAnsi"/>
          <w:kern w:val="0"/>
          <w:sz w:val="22"/>
          <w:szCs w:val="22"/>
          <w:lang w:eastAsia="fr-FR"/>
          <w14:ligatures w14:val="none"/>
        </w:rPr>
      </w:pPr>
      <w:proofErr w:type="spellStart"/>
      <w:r w:rsidRPr="0078756A">
        <w:rPr>
          <w:rFonts w:eastAsia="Times New Roman" w:cstheme="minorHAnsi"/>
          <w:kern w:val="0"/>
          <w:sz w:val="22"/>
          <w:szCs w:val="22"/>
          <w:lang w:eastAsia="fr-FR"/>
          <w14:ligatures w14:val="none"/>
        </w:rPr>
        <w:t>Esta</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convocatoria</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tiene</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como</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objetivo</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específico</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iniciar</w:t>
      </w:r>
      <w:proofErr w:type="spellEnd"/>
      <w:r w:rsidRPr="0078756A">
        <w:rPr>
          <w:rFonts w:eastAsia="Times New Roman" w:cstheme="minorHAnsi"/>
          <w:kern w:val="0"/>
          <w:sz w:val="22"/>
          <w:szCs w:val="22"/>
          <w:lang w:eastAsia="fr-FR"/>
          <w14:ligatures w14:val="none"/>
        </w:rPr>
        <w:t xml:space="preserve"> o </w:t>
      </w:r>
      <w:proofErr w:type="spellStart"/>
      <w:r w:rsidRPr="0078756A">
        <w:rPr>
          <w:rFonts w:eastAsia="Times New Roman" w:cstheme="minorHAnsi"/>
          <w:kern w:val="0"/>
          <w:sz w:val="22"/>
          <w:szCs w:val="22"/>
          <w:lang w:eastAsia="fr-FR"/>
          <w14:ligatures w14:val="none"/>
        </w:rPr>
        <w:t>reforzar</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colaboraciones</w:t>
      </w:r>
      <w:proofErr w:type="spellEnd"/>
      <w:r w:rsidRPr="0078756A">
        <w:rPr>
          <w:rFonts w:eastAsia="Times New Roman" w:cstheme="minorHAnsi"/>
          <w:kern w:val="0"/>
          <w:sz w:val="22"/>
          <w:szCs w:val="22"/>
          <w:lang w:eastAsia="fr-FR"/>
          <w14:ligatures w14:val="none"/>
        </w:rPr>
        <w:t xml:space="preserve"> con </w:t>
      </w:r>
      <w:proofErr w:type="spellStart"/>
      <w:r w:rsidRPr="0078756A">
        <w:rPr>
          <w:rFonts w:eastAsia="Times New Roman" w:cstheme="minorHAnsi"/>
          <w:kern w:val="0"/>
          <w:sz w:val="22"/>
          <w:szCs w:val="22"/>
          <w:lang w:eastAsia="fr-FR"/>
          <w14:ligatures w14:val="none"/>
        </w:rPr>
        <w:t>Perú</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mediante</w:t>
      </w:r>
      <w:proofErr w:type="spellEnd"/>
      <w:r w:rsidRPr="0078756A">
        <w:rPr>
          <w:rFonts w:eastAsia="Times New Roman" w:cstheme="minorHAnsi"/>
          <w:kern w:val="0"/>
          <w:sz w:val="22"/>
          <w:szCs w:val="22"/>
          <w:lang w:eastAsia="fr-FR"/>
          <w14:ligatures w14:val="none"/>
        </w:rPr>
        <w:t xml:space="preserve"> la toma de </w:t>
      </w:r>
      <w:proofErr w:type="spellStart"/>
      <w:r w:rsidRPr="0078756A">
        <w:rPr>
          <w:rFonts w:eastAsia="Times New Roman" w:cstheme="minorHAnsi"/>
          <w:kern w:val="0"/>
          <w:sz w:val="22"/>
          <w:szCs w:val="22"/>
          <w:lang w:eastAsia="fr-FR"/>
          <w14:ligatures w14:val="none"/>
        </w:rPr>
        <w:t>contacto</w:t>
      </w:r>
      <w:proofErr w:type="spellEnd"/>
      <w:r w:rsidRPr="0078756A">
        <w:rPr>
          <w:rFonts w:eastAsia="Times New Roman" w:cstheme="minorHAnsi"/>
          <w:kern w:val="0"/>
          <w:sz w:val="22"/>
          <w:szCs w:val="22"/>
          <w:lang w:eastAsia="fr-FR"/>
          <w14:ligatures w14:val="none"/>
        </w:rPr>
        <w:t xml:space="preserve">, la </w:t>
      </w:r>
      <w:proofErr w:type="spellStart"/>
      <w:r w:rsidRPr="0078756A">
        <w:rPr>
          <w:rFonts w:eastAsia="Times New Roman" w:cstheme="minorHAnsi"/>
          <w:kern w:val="0"/>
          <w:sz w:val="22"/>
          <w:szCs w:val="22"/>
          <w:lang w:eastAsia="fr-FR"/>
          <w14:ligatures w14:val="none"/>
        </w:rPr>
        <w:t>identificación</w:t>
      </w:r>
      <w:proofErr w:type="spellEnd"/>
      <w:r w:rsidRPr="0078756A">
        <w:rPr>
          <w:rFonts w:eastAsia="Times New Roman" w:cstheme="minorHAnsi"/>
          <w:kern w:val="0"/>
          <w:sz w:val="22"/>
          <w:szCs w:val="22"/>
          <w:lang w:eastAsia="fr-FR"/>
          <w14:ligatures w14:val="none"/>
        </w:rPr>
        <w:t xml:space="preserve"> de </w:t>
      </w:r>
      <w:proofErr w:type="spellStart"/>
      <w:r w:rsidRPr="0078756A">
        <w:rPr>
          <w:rFonts w:eastAsia="Times New Roman" w:cstheme="minorHAnsi"/>
          <w:kern w:val="0"/>
          <w:sz w:val="22"/>
          <w:szCs w:val="22"/>
          <w:lang w:eastAsia="fr-FR"/>
          <w14:ligatures w14:val="none"/>
        </w:rPr>
        <w:t>complementariedades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científicas</w:t>
      </w:r>
      <w:proofErr w:type="spellEnd"/>
      <w:r w:rsidRPr="0078756A">
        <w:rPr>
          <w:rFonts w:eastAsia="Times New Roman" w:cstheme="minorHAnsi"/>
          <w:kern w:val="0"/>
          <w:sz w:val="22"/>
          <w:szCs w:val="22"/>
          <w:lang w:eastAsia="fr-FR"/>
          <w14:ligatures w14:val="none"/>
        </w:rPr>
        <w:t xml:space="preserve"> y la </w:t>
      </w:r>
      <w:proofErr w:type="spellStart"/>
      <w:r w:rsidRPr="0078756A">
        <w:rPr>
          <w:rFonts w:eastAsia="Times New Roman" w:cstheme="minorHAnsi"/>
          <w:kern w:val="0"/>
          <w:sz w:val="22"/>
          <w:szCs w:val="22"/>
          <w:lang w:eastAsia="fr-FR"/>
          <w14:ligatures w14:val="none"/>
        </w:rPr>
        <w:t>preparación</w:t>
      </w:r>
      <w:proofErr w:type="spellEnd"/>
      <w:r w:rsidRPr="0078756A">
        <w:rPr>
          <w:rFonts w:eastAsia="Times New Roman" w:cstheme="minorHAnsi"/>
          <w:kern w:val="0"/>
          <w:sz w:val="22"/>
          <w:szCs w:val="22"/>
          <w:lang w:eastAsia="fr-FR"/>
          <w14:ligatures w14:val="none"/>
        </w:rPr>
        <w:t xml:space="preserve"> de </w:t>
      </w:r>
      <w:proofErr w:type="spellStart"/>
      <w:r w:rsidRPr="0078756A">
        <w:rPr>
          <w:rFonts w:eastAsia="Times New Roman" w:cstheme="minorHAnsi"/>
          <w:kern w:val="0"/>
          <w:sz w:val="22"/>
          <w:szCs w:val="22"/>
          <w:lang w:eastAsia="fr-FR"/>
          <w14:ligatures w14:val="none"/>
        </w:rPr>
        <w:t>proyectos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estructurados</w:t>
      </w:r>
      <w:proofErr w:type="spellEnd"/>
      <w:r w:rsidRPr="0078756A">
        <w:rPr>
          <w:rFonts w:eastAsia="Times New Roman" w:cstheme="minorHAnsi"/>
          <w:kern w:val="0"/>
          <w:sz w:val="22"/>
          <w:szCs w:val="22"/>
          <w:lang w:eastAsia="fr-FR"/>
          <w14:ligatures w14:val="none"/>
        </w:rPr>
        <w:t xml:space="preserve"> a </w:t>
      </w:r>
      <w:proofErr w:type="spellStart"/>
      <w:r w:rsidRPr="0078756A">
        <w:rPr>
          <w:rFonts w:eastAsia="Times New Roman" w:cstheme="minorHAnsi"/>
          <w:kern w:val="0"/>
          <w:sz w:val="22"/>
          <w:szCs w:val="22"/>
          <w:lang w:eastAsia="fr-FR"/>
          <w14:ligatures w14:val="none"/>
        </w:rPr>
        <w:t>mediano</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plazo</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como</w:t>
      </w:r>
      <w:proofErr w:type="spellEnd"/>
      <w:r w:rsidRPr="0078756A">
        <w:rPr>
          <w:rFonts w:eastAsia="Times New Roman" w:cstheme="minorHAnsi"/>
          <w:kern w:val="0"/>
          <w:sz w:val="22"/>
          <w:szCs w:val="22"/>
          <w:lang w:eastAsia="fr-FR"/>
          <w14:ligatures w14:val="none"/>
        </w:rPr>
        <w:t xml:space="preserve"> International </w:t>
      </w:r>
      <w:proofErr w:type="spellStart"/>
      <w:r w:rsidRPr="0078756A">
        <w:rPr>
          <w:rFonts w:eastAsia="Times New Roman" w:cstheme="minorHAnsi"/>
          <w:kern w:val="0"/>
          <w:sz w:val="22"/>
          <w:szCs w:val="22"/>
          <w:lang w:eastAsia="fr-FR"/>
          <w14:ligatures w14:val="none"/>
        </w:rPr>
        <w:t>Research</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Projects</w:t>
      </w:r>
      <w:proofErr w:type="spellEnd"/>
      <w:r w:rsidRPr="0078756A">
        <w:rPr>
          <w:rFonts w:eastAsia="Times New Roman" w:cstheme="minorHAnsi"/>
          <w:kern w:val="0"/>
          <w:sz w:val="22"/>
          <w:szCs w:val="22"/>
          <w:lang w:eastAsia="fr-FR"/>
          <w14:ligatures w14:val="none"/>
        </w:rPr>
        <w:t xml:space="preserve"> o International </w:t>
      </w:r>
      <w:proofErr w:type="spellStart"/>
      <w:r w:rsidRPr="0078756A">
        <w:rPr>
          <w:rFonts w:eastAsia="Times New Roman" w:cstheme="minorHAnsi"/>
          <w:kern w:val="0"/>
          <w:sz w:val="22"/>
          <w:szCs w:val="22"/>
          <w:lang w:eastAsia="fr-FR"/>
          <w14:ligatures w14:val="none"/>
        </w:rPr>
        <w:t>Research</w:t>
      </w:r>
      <w:proofErr w:type="spellEnd"/>
      <w:r w:rsidRPr="0078756A">
        <w:rPr>
          <w:rFonts w:eastAsia="Times New Roman" w:cstheme="minorHAnsi"/>
          <w:kern w:val="0"/>
          <w:sz w:val="22"/>
          <w:szCs w:val="22"/>
          <w:lang w:eastAsia="fr-FR"/>
          <w14:ligatures w14:val="none"/>
        </w:rPr>
        <w:t xml:space="preserve"> Networks).</w:t>
      </w:r>
    </w:p>
    <w:p w14:paraId="1FD57EE0" w14:textId="77777777" w:rsidR="009F08E7" w:rsidRPr="0078756A" w:rsidRDefault="009F08E7" w:rsidP="009F08E7">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proofErr w:type="spellStart"/>
      <w:r w:rsidRPr="0078756A">
        <w:rPr>
          <w:rFonts w:eastAsia="Times New Roman" w:cstheme="minorHAnsi"/>
          <w:b/>
          <w:bCs/>
          <w:kern w:val="0"/>
          <w:sz w:val="36"/>
          <w:szCs w:val="36"/>
          <w:lang w:eastAsia="fr-FR"/>
          <w14:ligatures w14:val="none"/>
        </w:rPr>
        <w:t>Áreas</w:t>
      </w:r>
      <w:proofErr w:type="spellEnd"/>
      <w:r w:rsidRPr="0078756A">
        <w:rPr>
          <w:rFonts w:eastAsia="Times New Roman" w:cstheme="minorHAnsi"/>
          <w:b/>
          <w:bCs/>
          <w:kern w:val="0"/>
          <w:sz w:val="36"/>
          <w:szCs w:val="36"/>
          <w:lang w:eastAsia="fr-FR"/>
          <w14:ligatures w14:val="none"/>
        </w:rPr>
        <w:t xml:space="preserve"> </w:t>
      </w:r>
      <w:proofErr w:type="spellStart"/>
      <w:r w:rsidRPr="0078756A">
        <w:rPr>
          <w:rFonts w:eastAsia="Times New Roman" w:cstheme="minorHAnsi"/>
          <w:b/>
          <w:bCs/>
          <w:kern w:val="0"/>
          <w:sz w:val="36"/>
          <w:szCs w:val="36"/>
          <w:lang w:eastAsia="fr-FR"/>
          <w14:ligatures w14:val="none"/>
        </w:rPr>
        <w:t>temáticas</w:t>
      </w:r>
      <w:proofErr w:type="spellEnd"/>
    </w:p>
    <w:p w14:paraId="5C712B5E" w14:textId="77777777" w:rsidR="009F08E7" w:rsidRPr="0078756A" w:rsidRDefault="009F08E7" w:rsidP="009F08E7">
      <w:pPr>
        <w:spacing w:before="100" w:beforeAutospacing="1" w:after="100" w:afterAutospacing="1"/>
        <w:rPr>
          <w:rFonts w:eastAsia="Times New Roman" w:cstheme="minorHAnsi"/>
          <w:kern w:val="0"/>
          <w:sz w:val="22"/>
          <w:szCs w:val="22"/>
          <w:lang w:eastAsia="fr-FR"/>
          <w14:ligatures w14:val="none"/>
        </w:rPr>
      </w:pPr>
      <w:proofErr w:type="spellStart"/>
      <w:r w:rsidRPr="0078756A">
        <w:rPr>
          <w:rFonts w:eastAsia="Times New Roman" w:cstheme="minorHAnsi"/>
          <w:kern w:val="0"/>
          <w:sz w:val="22"/>
          <w:szCs w:val="22"/>
          <w:lang w:eastAsia="fr-FR"/>
          <w14:ligatures w14:val="none"/>
        </w:rPr>
        <w:t>Todas</w:t>
      </w:r>
      <w:proofErr w:type="spellEnd"/>
      <w:r w:rsidRPr="0078756A">
        <w:rPr>
          <w:rFonts w:eastAsia="Times New Roman" w:cstheme="minorHAnsi"/>
          <w:kern w:val="0"/>
          <w:sz w:val="22"/>
          <w:szCs w:val="22"/>
          <w:lang w:eastAsia="fr-FR"/>
          <w14:ligatures w14:val="none"/>
        </w:rPr>
        <w:t xml:space="preserve"> las disciplinas </w:t>
      </w:r>
      <w:proofErr w:type="spellStart"/>
      <w:r w:rsidRPr="0078756A">
        <w:rPr>
          <w:rFonts w:eastAsia="Times New Roman" w:cstheme="minorHAnsi"/>
          <w:kern w:val="0"/>
          <w:sz w:val="22"/>
          <w:szCs w:val="22"/>
          <w:lang w:eastAsia="fr-FR"/>
          <w14:ligatures w14:val="none"/>
        </w:rPr>
        <w:t>científicas</w:t>
      </w:r>
      <w:proofErr w:type="spellEnd"/>
      <w:r w:rsidRPr="0078756A">
        <w:rPr>
          <w:rFonts w:eastAsia="Times New Roman" w:cstheme="minorHAnsi"/>
          <w:kern w:val="0"/>
          <w:sz w:val="22"/>
          <w:szCs w:val="22"/>
          <w:lang w:eastAsia="fr-FR"/>
          <w14:ligatures w14:val="none"/>
        </w:rPr>
        <w:t xml:space="preserve"> son </w:t>
      </w:r>
      <w:proofErr w:type="spellStart"/>
      <w:r w:rsidRPr="0078756A">
        <w:rPr>
          <w:rFonts w:eastAsia="Times New Roman" w:cstheme="minorHAnsi"/>
          <w:kern w:val="0"/>
          <w:sz w:val="22"/>
          <w:szCs w:val="22"/>
          <w:lang w:eastAsia="fr-FR"/>
          <w14:ligatures w14:val="none"/>
        </w:rPr>
        <w:t>elegibles</w:t>
      </w:r>
      <w:proofErr w:type="spellEnd"/>
      <w:r w:rsidRPr="0078756A">
        <w:rPr>
          <w:rFonts w:eastAsia="Times New Roman" w:cstheme="minorHAnsi"/>
          <w:kern w:val="0"/>
          <w:sz w:val="22"/>
          <w:szCs w:val="22"/>
          <w:lang w:eastAsia="fr-FR"/>
          <w14:ligatures w14:val="none"/>
        </w:rPr>
        <w:t>.</w:t>
      </w:r>
    </w:p>
    <w:p w14:paraId="7C99A6BD" w14:textId="77777777" w:rsidR="009F08E7" w:rsidRPr="0078756A" w:rsidRDefault="009F08E7" w:rsidP="009F08E7">
      <w:pPr>
        <w:spacing w:before="100" w:beforeAutospacing="1" w:after="100" w:afterAutospacing="1"/>
        <w:rPr>
          <w:rFonts w:eastAsia="Times New Roman" w:cstheme="minorHAnsi"/>
          <w:kern w:val="0"/>
          <w:sz w:val="22"/>
          <w:szCs w:val="22"/>
          <w:lang w:eastAsia="fr-FR"/>
          <w14:ligatures w14:val="none"/>
        </w:rPr>
      </w:pPr>
      <w:r w:rsidRPr="0078756A">
        <w:rPr>
          <w:rFonts w:eastAsia="Times New Roman" w:cstheme="minorHAnsi"/>
          <w:kern w:val="0"/>
          <w:sz w:val="22"/>
          <w:szCs w:val="22"/>
          <w:lang w:eastAsia="fr-FR"/>
          <w14:ligatures w14:val="none"/>
        </w:rPr>
        <w:t xml:space="preserve">Se </w:t>
      </w:r>
      <w:proofErr w:type="spellStart"/>
      <w:r w:rsidRPr="0078756A">
        <w:rPr>
          <w:rFonts w:eastAsia="Times New Roman" w:cstheme="minorHAnsi"/>
          <w:kern w:val="0"/>
          <w:sz w:val="22"/>
          <w:szCs w:val="22"/>
          <w:lang w:eastAsia="fr-FR"/>
          <w14:ligatures w14:val="none"/>
        </w:rPr>
        <w:t>prestará</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especial</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atención</w:t>
      </w:r>
      <w:proofErr w:type="spellEnd"/>
      <w:r w:rsidRPr="0078756A">
        <w:rPr>
          <w:rFonts w:eastAsia="Times New Roman" w:cstheme="minorHAnsi"/>
          <w:kern w:val="0"/>
          <w:sz w:val="22"/>
          <w:szCs w:val="22"/>
          <w:lang w:eastAsia="fr-FR"/>
          <w14:ligatures w14:val="none"/>
        </w:rPr>
        <w:t xml:space="preserve"> a los </w:t>
      </w:r>
      <w:proofErr w:type="spellStart"/>
      <w:r w:rsidRPr="0078756A">
        <w:rPr>
          <w:rFonts w:eastAsia="Times New Roman" w:cstheme="minorHAnsi"/>
          <w:kern w:val="0"/>
          <w:sz w:val="22"/>
          <w:szCs w:val="22"/>
          <w:lang w:eastAsia="fr-FR"/>
          <w14:ligatures w14:val="none"/>
        </w:rPr>
        <w:t>proyectos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relacionados</w:t>
      </w:r>
      <w:proofErr w:type="spellEnd"/>
      <w:r w:rsidRPr="0078756A">
        <w:rPr>
          <w:rFonts w:eastAsia="Times New Roman" w:cstheme="minorHAnsi"/>
          <w:kern w:val="0"/>
          <w:sz w:val="22"/>
          <w:szCs w:val="22"/>
          <w:lang w:eastAsia="fr-FR"/>
          <w14:ligatures w14:val="none"/>
        </w:rPr>
        <w:t xml:space="preserve"> con el </w:t>
      </w:r>
      <w:proofErr w:type="spellStart"/>
      <w:r w:rsidRPr="0078756A">
        <w:rPr>
          <w:rFonts w:eastAsia="Times New Roman" w:cstheme="minorHAnsi"/>
          <w:b/>
          <w:bCs/>
          <w:kern w:val="0"/>
          <w:sz w:val="22"/>
          <w:szCs w:val="22"/>
          <w:lang w:eastAsia="fr-FR"/>
          <w14:ligatures w14:val="none"/>
        </w:rPr>
        <w:t>cambio</w:t>
      </w:r>
      <w:proofErr w:type="spellEnd"/>
      <w:r w:rsidRPr="0078756A">
        <w:rPr>
          <w:rFonts w:eastAsia="Times New Roman" w:cstheme="minorHAnsi"/>
          <w:b/>
          <w:bCs/>
          <w:kern w:val="0"/>
          <w:sz w:val="22"/>
          <w:szCs w:val="22"/>
          <w:lang w:eastAsia="fr-FR"/>
          <w14:ligatures w14:val="none"/>
        </w:rPr>
        <w:t xml:space="preserve"> </w:t>
      </w:r>
      <w:proofErr w:type="spellStart"/>
      <w:r w:rsidRPr="0078756A">
        <w:rPr>
          <w:rFonts w:eastAsia="Times New Roman" w:cstheme="minorHAnsi"/>
          <w:b/>
          <w:bCs/>
          <w:kern w:val="0"/>
          <w:sz w:val="22"/>
          <w:szCs w:val="22"/>
          <w:lang w:eastAsia="fr-FR"/>
          <w14:ligatures w14:val="none"/>
        </w:rPr>
        <w:t>climático</w:t>
      </w:r>
      <w:proofErr w:type="spellEnd"/>
      <w:r w:rsidRPr="0078756A">
        <w:rPr>
          <w:rFonts w:eastAsia="Times New Roman" w:cstheme="minorHAnsi"/>
          <w:b/>
          <w:bCs/>
          <w:kern w:val="0"/>
          <w:sz w:val="22"/>
          <w:szCs w:val="22"/>
          <w:lang w:eastAsia="fr-FR"/>
          <w14:ligatures w14:val="none"/>
        </w:rPr>
        <w:t xml:space="preserve"> y el medio </w:t>
      </w:r>
      <w:proofErr w:type="spellStart"/>
      <w:r w:rsidRPr="0078756A">
        <w:rPr>
          <w:rFonts w:eastAsia="Times New Roman" w:cstheme="minorHAnsi"/>
          <w:b/>
          <w:bCs/>
          <w:kern w:val="0"/>
          <w:sz w:val="22"/>
          <w:szCs w:val="22"/>
          <w:lang w:eastAsia="fr-FR"/>
          <w14:ligatures w14:val="none"/>
        </w:rPr>
        <w:t>ambiente</w:t>
      </w:r>
      <w:proofErr w:type="spellEnd"/>
      <w:r w:rsidRPr="0078756A">
        <w:rPr>
          <w:rFonts w:eastAsia="Times New Roman" w:cstheme="minorHAnsi"/>
          <w:b/>
          <w:bCs/>
          <w:kern w:val="0"/>
          <w:sz w:val="22"/>
          <w:szCs w:val="22"/>
          <w:lang w:eastAsia="fr-FR"/>
          <w14:ligatures w14:val="none"/>
        </w:rPr>
        <w:t xml:space="preserve"> (</w:t>
      </w:r>
      <w:proofErr w:type="spellStart"/>
      <w:r w:rsidRPr="0078756A">
        <w:rPr>
          <w:rFonts w:eastAsia="Times New Roman" w:cstheme="minorHAnsi"/>
          <w:b/>
          <w:bCs/>
          <w:kern w:val="0"/>
          <w:sz w:val="22"/>
          <w:szCs w:val="22"/>
          <w:lang w:eastAsia="fr-FR"/>
          <w14:ligatures w14:val="none"/>
        </w:rPr>
        <w:t>incluyendo</w:t>
      </w:r>
      <w:proofErr w:type="spellEnd"/>
      <w:r w:rsidRPr="0078756A">
        <w:rPr>
          <w:rFonts w:eastAsia="Times New Roman" w:cstheme="minorHAnsi"/>
          <w:b/>
          <w:bCs/>
          <w:kern w:val="0"/>
          <w:sz w:val="22"/>
          <w:szCs w:val="22"/>
          <w:lang w:eastAsia="fr-FR"/>
          <w14:ligatures w14:val="none"/>
        </w:rPr>
        <w:t xml:space="preserve"> los </w:t>
      </w:r>
      <w:proofErr w:type="spellStart"/>
      <w:r w:rsidRPr="0078756A">
        <w:rPr>
          <w:rFonts w:eastAsia="Times New Roman" w:cstheme="minorHAnsi"/>
          <w:b/>
          <w:bCs/>
          <w:kern w:val="0"/>
          <w:sz w:val="22"/>
          <w:szCs w:val="22"/>
          <w:lang w:eastAsia="fr-FR"/>
          <w14:ligatures w14:val="none"/>
        </w:rPr>
        <w:t>ecosistemas</w:t>
      </w:r>
      <w:proofErr w:type="spellEnd"/>
      <w:r w:rsidRPr="0078756A">
        <w:rPr>
          <w:rFonts w:eastAsia="Times New Roman" w:cstheme="minorHAnsi"/>
          <w:b/>
          <w:bCs/>
          <w:kern w:val="0"/>
          <w:sz w:val="22"/>
          <w:szCs w:val="22"/>
          <w:lang w:eastAsia="fr-FR"/>
          <w14:ligatures w14:val="none"/>
        </w:rPr>
        <w:t xml:space="preserve"> </w:t>
      </w:r>
      <w:proofErr w:type="spellStart"/>
      <w:r w:rsidRPr="0078756A">
        <w:rPr>
          <w:rFonts w:eastAsia="Times New Roman" w:cstheme="minorHAnsi"/>
          <w:b/>
          <w:bCs/>
          <w:kern w:val="0"/>
          <w:sz w:val="22"/>
          <w:szCs w:val="22"/>
          <w:lang w:eastAsia="fr-FR"/>
          <w14:ligatures w14:val="none"/>
        </w:rPr>
        <w:t>amazónicos</w:t>
      </w:r>
      <w:proofErr w:type="spellEnd"/>
      <w:r w:rsidRPr="0078756A">
        <w:rPr>
          <w:rFonts w:eastAsia="Times New Roman" w:cstheme="minorHAnsi"/>
          <w:b/>
          <w:bCs/>
          <w:kern w:val="0"/>
          <w:sz w:val="22"/>
          <w:szCs w:val="22"/>
          <w:lang w:eastAsia="fr-FR"/>
          <w14:ligatures w14:val="none"/>
        </w:rPr>
        <w:t>)</w:t>
      </w:r>
      <w:r w:rsidRPr="0078756A">
        <w:rPr>
          <w:rFonts w:eastAsia="Times New Roman" w:cstheme="minorHAnsi"/>
          <w:kern w:val="0"/>
          <w:sz w:val="22"/>
          <w:szCs w:val="22"/>
          <w:lang w:eastAsia="fr-FR"/>
          <w14:ligatures w14:val="none"/>
        </w:rPr>
        <w:t>.</w:t>
      </w:r>
    </w:p>
    <w:p w14:paraId="2D9E8896" w14:textId="77777777" w:rsidR="009F08E7" w:rsidRPr="0078756A" w:rsidRDefault="009F08E7" w:rsidP="009F08E7">
      <w:pPr>
        <w:spacing w:before="100" w:beforeAutospacing="1" w:after="100" w:afterAutospacing="1"/>
        <w:rPr>
          <w:rFonts w:eastAsia="Times New Roman" w:cstheme="minorHAnsi"/>
          <w:kern w:val="0"/>
          <w:sz w:val="22"/>
          <w:szCs w:val="22"/>
          <w:lang w:eastAsia="fr-FR"/>
          <w14:ligatures w14:val="none"/>
        </w:rPr>
      </w:pPr>
      <w:proofErr w:type="spellStart"/>
      <w:r w:rsidRPr="0078756A">
        <w:rPr>
          <w:rFonts w:eastAsia="Times New Roman" w:cstheme="minorHAnsi"/>
          <w:kern w:val="0"/>
          <w:sz w:val="22"/>
          <w:szCs w:val="22"/>
          <w:lang w:eastAsia="fr-FR"/>
          <w14:ligatures w14:val="none"/>
        </w:rPr>
        <w:t>También</w:t>
      </w:r>
      <w:proofErr w:type="spellEnd"/>
      <w:r w:rsidRPr="0078756A">
        <w:rPr>
          <w:rFonts w:eastAsia="Times New Roman" w:cstheme="minorHAnsi"/>
          <w:kern w:val="0"/>
          <w:sz w:val="22"/>
          <w:szCs w:val="22"/>
          <w:lang w:eastAsia="fr-FR"/>
          <w14:ligatures w14:val="none"/>
        </w:rPr>
        <w:t xml:space="preserve"> se </w:t>
      </w:r>
      <w:proofErr w:type="spellStart"/>
      <w:r w:rsidRPr="0078756A">
        <w:rPr>
          <w:rFonts w:eastAsia="Times New Roman" w:cstheme="minorHAnsi"/>
          <w:kern w:val="0"/>
          <w:sz w:val="22"/>
          <w:szCs w:val="22"/>
          <w:lang w:eastAsia="fr-FR"/>
          <w14:ligatures w14:val="none"/>
        </w:rPr>
        <w:t>valorarán</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especialmente</w:t>
      </w:r>
      <w:proofErr w:type="spellEnd"/>
      <w:r w:rsidRPr="0078756A">
        <w:rPr>
          <w:rFonts w:eastAsia="Times New Roman" w:cstheme="minorHAnsi"/>
          <w:kern w:val="0"/>
          <w:sz w:val="22"/>
          <w:szCs w:val="22"/>
          <w:lang w:eastAsia="fr-FR"/>
          <w14:ligatures w14:val="none"/>
        </w:rPr>
        <w:t xml:space="preserve"> los </w:t>
      </w:r>
      <w:proofErr w:type="spellStart"/>
      <w:r w:rsidRPr="0078756A">
        <w:rPr>
          <w:rFonts w:eastAsia="Times New Roman" w:cstheme="minorHAnsi"/>
          <w:kern w:val="0"/>
          <w:sz w:val="22"/>
          <w:szCs w:val="22"/>
          <w:lang w:eastAsia="fr-FR"/>
          <w14:ligatures w14:val="none"/>
        </w:rPr>
        <w:t>proyectos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alineados</w:t>
      </w:r>
      <w:proofErr w:type="spellEnd"/>
      <w:r w:rsidRPr="0078756A">
        <w:rPr>
          <w:rFonts w:eastAsia="Times New Roman" w:cstheme="minorHAnsi"/>
          <w:kern w:val="0"/>
          <w:sz w:val="22"/>
          <w:szCs w:val="22"/>
          <w:lang w:eastAsia="fr-FR"/>
          <w14:ligatures w14:val="none"/>
        </w:rPr>
        <w:t xml:space="preserve"> con </w:t>
      </w:r>
      <w:proofErr w:type="spellStart"/>
      <w:r w:rsidRPr="0078756A">
        <w:rPr>
          <w:rFonts w:eastAsia="Times New Roman" w:cstheme="minorHAnsi"/>
          <w:kern w:val="0"/>
          <w:sz w:val="22"/>
          <w:szCs w:val="22"/>
          <w:lang w:eastAsia="fr-FR"/>
          <w14:ligatures w14:val="none"/>
        </w:rPr>
        <w:t>convocatorias</w:t>
      </w:r>
      <w:proofErr w:type="spellEnd"/>
      <w:r w:rsidRPr="0078756A">
        <w:rPr>
          <w:rFonts w:eastAsia="Times New Roman" w:cstheme="minorHAnsi"/>
          <w:kern w:val="0"/>
          <w:sz w:val="22"/>
          <w:szCs w:val="22"/>
          <w:lang w:eastAsia="fr-FR"/>
          <w14:ligatures w14:val="none"/>
        </w:rPr>
        <w:t xml:space="preserve"> </w:t>
      </w:r>
      <w:proofErr w:type="gramStart"/>
      <w:r w:rsidRPr="0078756A">
        <w:rPr>
          <w:rFonts w:eastAsia="Times New Roman" w:cstheme="minorHAnsi"/>
          <w:kern w:val="0"/>
          <w:sz w:val="22"/>
          <w:szCs w:val="22"/>
          <w:lang w:eastAsia="fr-FR"/>
          <w14:ligatures w14:val="none"/>
        </w:rPr>
        <w:t>de Horizon Europe</w:t>
      </w:r>
      <w:proofErr w:type="gramEnd"/>
      <w:r w:rsidRPr="0078756A">
        <w:rPr>
          <w:rFonts w:eastAsia="Times New Roman" w:cstheme="minorHAnsi"/>
          <w:kern w:val="0"/>
          <w:sz w:val="22"/>
          <w:szCs w:val="22"/>
          <w:lang w:eastAsia="fr-FR"/>
          <w14:ligatures w14:val="none"/>
        </w:rPr>
        <w:t xml:space="preserve"> (2026–2027) que </w:t>
      </w:r>
      <w:proofErr w:type="spellStart"/>
      <w:r w:rsidRPr="0078756A">
        <w:rPr>
          <w:rFonts w:eastAsia="Times New Roman" w:cstheme="minorHAnsi"/>
          <w:kern w:val="0"/>
          <w:sz w:val="22"/>
          <w:szCs w:val="22"/>
          <w:lang w:eastAsia="fr-FR"/>
          <w14:ligatures w14:val="none"/>
        </w:rPr>
        <w:t>fomenten</w:t>
      </w:r>
      <w:proofErr w:type="spellEnd"/>
      <w:r w:rsidRPr="0078756A">
        <w:rPr>
          <w:rFonts w:eastAsia="Times New Roman" w:cstheme="minorHAnsi"/>
          <w:kern w:val="0"/>
          <w:sz w:val="22"/>
          <w:szCs w:val="22"/>
          <w:lang w:eastAsia="fr-FR"/>
          <w14:ligatures w14:val="none"/>
        </w:rPr>
        <w:t xml:space="preserve"> la </w:t>
      </w:r>
      <w:proofErr w:type="spellStart"/>
      <w:r w:rsidRPr="0078756A">
        <w:rPr>
          <w:rFonts w:eastAsia="Times New Roman" w:cstheme="minorHAnsi"/>
          <w:kern w:val="0"/>
          <w:sz w:val="22"/>
          <w:szCs w:val="22"/>
          <w:lang w:eastAsia="fr-FR"/>
          <w14:ligatures w14:val="none"/>
        </w:rPr>
        <w:t>colaboración</w:t>
      </w:r>
      <w:proofErr w:type="spellEnd"/>
      <w:r w:rsidRPr="0078756A">
        <w:rPr>
          <w:rFonts w:eastAsia="Times New Roman" w:cstheme="minorHAnsi"/>
          <w:kern w:val="0"/>
          <w:sz w:val="22"/>
          <w:szCs w:val="22"/>
          <w:lang w:eastAsia="fr-FR"/>
          <w14:ligatures w14:val="none"/>
        </w:rPr>
        <w:t xml:space="preserve"> con </w:t>
      </w:r>
      <w:proofErr w:type="spellStart"/>
      <w:r w:rsidRPr="0078756A">
        <w:rPr>
          <w:rFonts w:eastAsia="Times New Roman" w:cstheme="minorHAnsi"/>
          <w:kern w:val="0"/>
          <w:sz w:val="22"/>
          <w:szCs w:val="22"/>
          <w:lang w:eastAsia="fr-FR"/>
          <w14:ligatures w14:val="none"/>
        </w:rPr>
        <w:t>países</w:t>
      </w:r>
      <w:proofErr w:type="spellEnd"/>
      <w:r w:rsidRPr="0078756A">
        <w:rPr>
          <w:rFonts w:eastAsia="Times New Roman" w:cstheme="minorHAnsi"/>
          <w:kern w:val="0"/>
          <w:sz w:val="22"/>
          <w:szCs w:val="22"/>
          <w:lang w:eastAsia="fr-FR"/>
          <w14:ligatures w14:val="none"/>
        </w:rPr>
        <w:t xml:space="preserve"> CELAC.</w:t>
      </w:r>
    </w:p>
    <w:p w14:paraId="35EAB9EF" w14:textId="77777777" w:rsidR="009F08E7" w:rsidRPr="0078756A" w:rsidRDefault="009F08E7" w:rsidP="009F08E7">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proofErr w:type="spellStart"/>
      <w:r w:rsidRPr="0078756A">
        <w:rPr>
          <w:rFonts w:eastAsia="Times New Roman" w:cstheme="minorHAnsi"/>
          <w:b/>
          <w:bCs/>
          <w:kern w:val="0"/>
          <w:sz w:val="36"/>
          <w:szCs w:val="36"/>
          <w:lang w:eastAsia="fr-FR"/>
          <w14:ligatures w14:val="none"/>
        </w:rPr>
        <w:t>Elegibilidad</w:t>
      </w:r>
      <w:proofErr w:type="spellEnd"/>
    </w:p>
    <w:p w14:paraId="08EBDEB1" w14:textId="77777777" w:rsidR="009F08E7" w:rsidRPr="0078756A" w:rsidRDefault="009F08E7" w:rsidP="009F08E7">
      <w:pPr>
        <w:spacing w:before="100" w:beforeAutospacing="1" w:after="100" w:afterAutospacing="1"/>
        <w:rPr>
          <w:rFonts w:eastAsia="Times New Roman" w:cstheme="minorHAnsi"/>
          <w:kern w:val="0"/>
          <w:sz w:val="22"/>
          <w:szCs w:val="22"/>
          <w:lang w:eastAsia="fr-FR"/>
          <w14:ligatures w14:val="none"/>
        </w:rPr>
      </w:pPr>
      <w:r w:rsidRPr="0078756A">
        <w:rPr>
          <w:rFonts w:eastAsia="Times New Roman" w:cstheme="minorHAnsi"/>
          <w:kern w:val="0"/>
          <w:sz w:val="22"/>
          <w:szCs w:val="22"/>
          <w:lang w:eastAsia="fr-FR"/>
          <w14:ligatures w14:val="none"/>
        </w:rPr>
        <w:t xml:space="preserve">Los </w:t>
      </w:r>
      <w:proofErr w:type="spellStart"/>
      <w:r w:rsidRPr="0078756A">
        <w:rPr>
          <w:rFonts w:eastAsia="Times New Roman" w:cstheme="minorHAnsi"/>
          <w:kern w:val="0"/>
          <w:sz w:val="22"/>
          <w:szCs w:val="22"/>
          <w:lang w:eastAsia="fr-FR"/>
          <w14:ligatures w14:val="none"/>
        </w:rPr>
        <w:t>candidatos</w:t>
      </w:r>
      <w:proofErr w:type="spellEnd"/>
      <w:r w:rsidRPr="0078756A">
        <w:rPr>
          <w:rFonts w:eastAsia="Times New Roman" w:cstheme="minorHAnsi"/>
          <w:kern w:val="0"/>
          <w:sz w:val="22"/>
          <w:szCs w:val="22"/>
          <w:lang w:eastAsia="fr-FR"/>
          <w14:ligatures w14:val="none"/>
        </w:rPr>
        <w:t xml:space="preserve"> deben </w:t>
      </w:r>
      <w:proofErr w:type="spellStart"/>
      <w:r w:rsidRPr="0078756A">
        <w:rPr>
          <w:rFonts w:eastAsia="Times New Roman" w:cstheme="minorHAnsi"/>
          <w:kern w:val="0"/>
          <w:sz w:val="22"/>
          <w:szCs w:val="22"/>
          <w:lang w:eastAsia="fr-FR"/>
          <w14:ligatures w14:val="none"/>
        </w:rPr>
        <w:t>ser</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investigadores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consolidados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afiliados</w:t>
      </w:r>
      <w:proofErr w:type="spellEnd"/>
      <w:r w:rsidRPr="0078756A">
        <w:rPr>
          <w:rFonts w:eastAsia="Times New Roman" w:cstheme="minorHAnsi"/>
          <w:kern w:val="0"/>
          <w:sz w:val="22"/>
          <w:szCs w:val="22"/>
          <w:lang w:eastAsia="fr-FR"/>
          <w14:ligatures w14:val="none"/>
        </w:rPr>
        <w:t xml:space="preserve"> a </w:t>
      </w:r>
      <w:proofErr w:type="spellStart"/>
      <w:r w:rsidRPr="0078756A">
        <w:rPr>
          <w:rFonts w:eastAsia="Times New Roman" w:cstheme="minorHAnsi"/>
          <w:kern w:val="0"/>
          <w:sz w:val="22"/>
          <w:szCs w:val="22"/>
          <w:lang w:eastAsia="fr-FR"/>
          <w14:ligatures w14:val="none"/>
        </w:rPr>
        <w:t>una</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institución</w:t>
      </w:r>
      <w:proofErr w:type="spellEnd"/>
      <w:r w:rsidRPr="0078756A">
        <w:rPr>
          <w:rFonts w:eastAsia="Times New Roman" w:cstheme="minorHAnsi"/>
          <w:kern w:val="0"/>
          <w:sz w:val="22"/>
          <w:szCs w:val="22"/>
          <w:lang w:eastAsia="fr-FR"/>
          <w14:ligatures w14:val="none"/>
        </w:rPr>
        <w:t xml:space="preserve"> de </w:t>
      </w:r>
      <w:proofErr w:type="spellStart"/>
      <w:r w:rsidRPr="0078756A">
        <w:rPr>
          <w:rFonts w:eastAsia="Times New Roman" w:cstheme="minorHAnsi"/>
          <w:kern w:val="0"/>
          <w:sz w:val="22"/>
          <w:szCs w:val="22"/>
          <w:lang w:eastAsia="fr-FR"/>
          <w14:ligatures w14:val="none"/>
        </w:rPr>
        <w:t>investigación</w:t>
      </w:r>
      <w:proofErr w:type="spellEnd"/>
      <w:r w:rsidRPr="0078756A">
        <w:rPr>
          <w:rFonts w:eastAsia="Times New Roman" w:cstheme="minorHAnsi"/>
          <w:kern w:val="0"/>
          <w:sz w:val="22"/>
          <w:szCs w:val="22"/>
          <w:lang w:eastAsia="fr-FR"/>
          <w14:ligatures w14:val="none"/>
        </w:rPr>
        <w:t xml:space="preserve"> en </w:t>
      </w:r>
      <w:proofErr w:type="spellStart"/>
      <w:r w:rsidRPr="0078756A">
        <w:rPr>
          <w:rFonts w:eastAsia="Times New Roman" w:cstheme="minorHAnsi"/>
          <w:kern w:val="0"/>
          <w:sz w:val="22"/>
          <w:szCs w:val="22"/>
          <w:lang w:eastAsia="fr-FR"/>
          <w14:ligatures w14:val="none"/>
        </w:rPr>
        <w:t>Perú</w:t>
      </w:r>
      <w:proofErr w:type="spellEnd"/>
      <w:r w:rsidRPr="0078756A">
        <w:rPr>
          <w:rFonts w:eastAsia="Times New Roman" w:cstheme="minorHAnsi"/>
          <w:kern w:val="0"/>
          <w:sz w:val="22"/>
          <w:szCs w:val="22"/>
          <w:lang w:eastAsia="fr-FR"/>
          <w14:ligatures w14:val="none"/>
        </w:rPr>
        <w:t>.</w:t>
      </w:r>
    </w:p>
    <w:p w14:paraId="5BCAF01C" w14:textId="77777777" w:rsidR="009F08E7" w:rsidRPr="0078756A" w:rsidRDefault="009F08E7" w:rsidP="009F08E7">
      <w:pPr>
        <w:spacing w:before="100" w:beforeAutospacing="1" w:after="100" w:afterAutospacing="1"/>
        <w:rPr>
          <w:rFonts w:eastAsia="Times New Roman" w:cstheme="minorHAnsi"/>
          <w:kern w:val="0"/>
          <w:sz w:val="22"/>
          <w:szCs w:val="22"/>
          <w:lang w:eastAsia="fr-FR"/>
          <w14:ligatures w14:val="none"/>
        </w:rPr>
      </w:pPr>
      <w:r w:rsidRPr="0078756A">
        <w:rPr>
          <w:rFonts w:eastAsia="Times New Roman" w:cstheme="minorHAnsi"/>
          <w:kern w:val="0"/>
          <w:sz w:val="22"/>
          <w:szCs w:val="22"/>
          <w:lang w:eastAsia="fr-FR"/>
          <w14:ligatures w14:val="none"/>
        </w:rPr>
        <w:t xml:space="preserve">No son </w:t>
      </w:r>
      <w:proofErr w:type="spellStart"/>
      <w:r w:rsidRPr="0078756A">
        <w:rPr>
          <w:rFonts w:eastAsia="Times New Roman" w:cstheme="minorHAnsi"/>
          <w:kern w:val="0"/>
          <w:sz w:val="22"/>
          <w:szCs w:val="22"/>
          <w:lang w:eastAsia="fr-FR"/>
          <w14:ligatures w14:val="none"/>
        </w:rPr>
        <w:t>elegibles</w:t>
      </w:r>
      <w:proofErr w:type="spellEnd"/>
      <w:r w:rsidRPr="0078756A">
        <w:rPr>
          <w:rFonts w:eastAsia="Times New Roman" w:cstheme="minorHAnsi"/>
          <w:kern w:val="0"/>
          <w:sz w:val="22"/>
          <w:szCs w:val="22"/>
          <w:lang w:eastAsia="fr-FR"/>
          <w14:ligatures w14:val="none"/>
        </w:rPr>
        <w:t xml:space="preserve"> los </w:t>
      </w:r>
      <w:proofErr w:type="spellStart"/>
      <w:r w:rsidRPr="0078756A">
        <w:rPr>
          <w:rFonts w:eastAsia="Times New Roman" w:cstheme="minorHAnsi"/>
          <w:kern w:val="0"/>
          <w:sz w:val="22"/>
          <w:szCs w:val="22"/>
          <w:lang w:eastAsia="fr-FR"/>
          <w14:ligatures w14:val="none"/>
        </w:rPr>
        <w:t>estudiantes</w:t>
      </w:r>
      <w:proofErr w:type="spellEnd"/>
      <w:r w:rsidRPr="0078756A">
        <w:rPr>
          <w:rFonts w:eastAsia="Times New Roman" w:cstheme="minorHAnsi"/>
          <w:kern w:val="0"/>
          <w:sz w:val="22"/>
          <w:szCs w:val="22"/>
          <w:lang w:eastAsia="fr-FR"/>
          <w14:ligatures w14:val="none"/>
        </w:rPr>
        <w:t xml:space="preserve"> de </w:t>
      </w:r>
      <w:proofErr w:type="spellStart"/>
      <w:r w:rsidRPr="0078756A">
        <w:rPr>
          <w:rFonts w:eastAsia="Times New Roman" w:cstheme="minorHAnsi"/>
          <w:kern w:val="0"/>
          <w:sz w:val="22"/>
          <w:szCs w:val="22"/>
          <w:lang w:eastAsia="fr-FR"/>
          <w14:ligatures w14:val="none"/>
        </w:rPr>
        <w:t>doctorado</w:t>
      </w:r>
      <w:proofErr w:type="spellEnd"/>
      <w:r w:rsidRPr="0078756A">
        <w:rPr>
          <w:rFonts w:eastAsia="Times New Roman" w:cstheme="minorHAnsi"/>
          <w:kern w:val="0"/>
          <w:sz w:val="22"/>
          <w:szCs w:val="22"/>
          <w:lang w:eastAsia="fr-FR"/>
          <w14:ligatures w14:val="none"/>
        </w:rPr>
        <w:t xml:space="preserve"> ni los </w:t>
      </w:r>
      <w:proofErr w:type="spellStart"/>
      <w:r w:rsidRPr="0078756A">
        <w:rPr>
          <w:rFonts w:eastAsia="Times New Roman" w:cstheme="minorHAnsi"/>
          <w:kern w:val="0"/>
          <w:sz w:val="22"/>
          <w:szCs w:val="22"/>
          <w:lang w:eastAsia="fr-FR"/>
          <w14:ligatures w14:val="none"/>
        </w:rPr>
        <w:t>investigadores</w:t>
      </w:r>
      <w:proofErr w:type="spellEnd"/>
      <w:r w:rsidRPr="0078756A">
        <w:rPr>
          <w:rFonts w:eastAsia="Times New Roman" w:cstheme="minorHAnsi"/>
          <w:kern w:val="0"/>
          <w:sz w:val="22"/>
          <w:szCs w:val="22"/>
          <w:lang w:eastAsia="fr-FR"/>
          <w14:ligatures w14:val="none"/>
        </w:rPr>
        <w:t xml:space="preserve"> postdoctorales.</w:t>
      </w:r>
    </w:p>
    <w:p w14:paraId="136A4AC6" w14:textId="77777777" w:rsidR="009F08E7" w:rsidRPr="0078756A" w:rsidRDefault="009F08E7" w:rsidP="0078756A">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proofErr w:type="spellStart"/>
      <w:r w:rsidRPr="0078756A">
        <w:rPr>
          <w:rFonts w:eastAsia="Times New Roman" w:cstheme="minorHAnsi"/>
          <w:b/>
          <w:bCs/>
          <w:kern w:val="0"/>
          <w:sz w:val="36"/>
          <w:szCs w:val="36"/>
          <w:lang w:eastAsia="fr-FR"/>
          <w14:ligatures w14:val="none"/>
        </w:rPr>
        <w:t>Objetivos</w:t>
      </w:r>
      <w:proofErr w:type="spellEnd"/>
      <w:r w:rsidRPr="0078756A">
        <w:rPr>
          <w:rFonts w:eastAsia="Times New Roman" w:cstheme="minorHAnsi"/>
          <w:b/>
          <w:bCs/>
          <w:kern w:val="0"/>
          <w:sz w:val="36"/>
          <w:szCs w:val="36"/>
          <w:lang w:eastAsia="fr-FR"/>
          <w14:ligatures w14:val="none"/>
        </w:rPr>
        <w:t xml:space="preserve"> de la </w:t>
      </w:r>
      <w:proofErr w:type="spellStart"/>
      <w:r w:rsidRPr="0078756A">
        <w:rPr>
          <w:rFonts w:eastAsia="Times New Roman" w:cstheme="minorHAnsi"/>
          <w:b/>
          <w:bCs/>
          <w:kern w:val="0"/>
          <w:sz w:val="36"/>
          <w:szCs w:val="36"/>
          <w:lang w:eastAsia="fr-FR"/>
          <w14:ligatures w14:val="none"/>
        </w:rPr>
        <w:t>movilidad</w:t>
      </w:r>
      <w:proofErr w:type="spellEnd"/>
    </w:p>
    <w:p w14:paraId="6FC35748" w14:textId="77777777" w:rsidR="009F08E7" w:rsidRPr="0078756A" w:rsidRDefault="009F08E7" w:rsidP="009F08E7">
      <w:pPr>
        <w:spacing w:before="100" w:beforeAutospacing="1" w:after="100" w:afterAutospacing="1"/>
        <w:rPr>
          <w:rFonts w:eastAsia="Times New Roman" w:cstheme="minorHAnsi"/>
          <w:kern w:val="0"/>
          <w:sz w:val="22"/>
          <w:szCs w:val="22"/>
          <w:lang w:eastAsia="fr-FR"/>
          <w14:ligatures w14:val="none"/>
        </w:rPr>
      </w:pPr>
      <w:r w:rsidRPr="0078756A">
        <w:rPr>
          <w:rFonts w:eastAsia="Times New Roman" w:cstheme="minorHAnsi"/>
          <w:kern w:val="0"/>
          <w:sz w:val="22"/>
          <w:szCs w:val="22"/>
          <w:lang w:eastAsia="fr-FR"/>
          <w14:ligatures w14:val="none"/>
        </w:rPr>
        <w:t xml:space="preserve">Las </w:t>
      </w:r>
      <w:proofErr w:type="spellStart"/>
      <w:r w:rsidRPr="0078756A">
        <w:rPr>
          <w:rFonts w:eastAsia="Times New Roman" w:cstheme="minorHAnsi"/>
          <w:kern w:val="0"/>
          <w:sz w:val="22"/>
          <w:szCs w:val="22"/>
          <w:lang w:eastAsia="fr-FR"/>
          <w14:ligatures w14:val="none"/>
        </w:rPr>
        <w:t>movilidades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apoyadas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tienen</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como</w:t>
      </w:r>
      <w:proofErr w:type="spellEnd"/>
      <w:r w:rsidRPr="0078756A">
        <w:rPr>
          <w:rFonts w:eastAsia="Times New Roman" w:cstheme="minorHAnsi"/>
          <w:kern w:val="0"/>
          <w:sz w:val="22"/>
          <w:szCs w:val="22"/>
          <w:lang w:eastAsia="fr-FR"/>
          <w14:ligatures w14:val="none"/>
        </w:rPr>
        <w:t xml:space="preserve"> </w:t>
      </w:r>
      <w:proofErr w:type="spellStart"/>
      <w:proofErr w:type="gramStart"/>
      <w:r w:rsidRPr="0078756A">
        <w:rPr>
          <w:rFonts w:eastAsia="Times New Roman" w:cstheme="minorHAnsi"/>
          <w:kern w:val="0"/>
          <w:sz w:val="22"/>
          <w:szCs w:val="22"/>
          <w:lang w:eastAsia="fr-FR"/>
          <w14:ligatures w14:val="none"/>
        </w:rPr>
        <w:t>objetivo</w:t>
      </w:r>
      <w:proofErr w:type="spellEnd"/>
      <w:r w:rsidRPr="0078756A">
        <w:rPr>
          <w:rFonts w:eastAsia="Times New Roman" w:cstheme="minorHAnsi"/>
          <w:kern w:val="0"/>
          <w:sz w:val="22"/>
          <w:szCs w:val="22"/>
          <w:lang w:eastAsia="fr-FR"/>
          <w14:ligatures w14:val="none"/>
        </w:rPr>
        <w:t>:</w:t>
      </w:r>
      <w:proofErr w:type="gramEnd"/>
    </w:p>
    <w:p w14:paraId="33F85EB1" w14:textId="77777777" w:rsidR="009F08E7" w:rsidRPr="0078756A" w:rsidRDefault="009F08E7" w:rsidP="009F08E7">
      <w:pPr>
        <w:numPr>
          <w:ilvl w:val="0"/>
          <w:numId w:val="10"/>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78756A">
        <w:rPr>
          <w:rFonts w:eastAsia="Times New Roman" w:cstheme="minorHAnsi"/>
          <w:kern w:val="0"/>
          <w:sz w:val="22"/>
          <w:szCs w:val="22"/>
          <w:lang w:eastAsia="fr-FR"/>
          <w14:ligatures w14:val="none"/>
        </w:rPr>
        <w:lastRenderedPageBreak/>
        <w:t>identificar</w:t>
      </w:r>
      <w:proofErr w:type="spellEnd"/>
      <w:proofErr w:type="gram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nuevos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socios</w:t>
      </w:r>
      <w:proofErr w:type="spellEnd"/>
      <w:r w:rsidRPr="0078756A">
        <w:rPr>
          <w:rFonts w:eastAsia="Times New Roman" w:cstheme="minorHAnsi"/>
          <w:kern w:val="0"/>
          <w:sz w:val="22"/>
          <w:szCs w:val="22"/>
          <w:lang w:eastAsia="fr-FR"/>
          <w14:ligatures w14:val="none"/>
        </w:rPr>
        <w:t xml:space="preserve"> </w:t>
      </w:r>
      <w:proofErr w:type="spellStart"/>
      <w:proofErr w:type="gramStart"/>
      <w:r w:rsidRPr="0078756A">
        <w:rPr>
          <w:rFonts w:eastAsia="Times New Roman" w:cstheme="minorHAnsi"/>
          <w:kern w:val="0"/>
          <w:sz w:val="22"/>
          <w:szCs w:val="22"/>
          <w:lang w:eastAsia="fr-FR"/>
          <w14:ligatures w14:val="none"/>
        </w:rPr>
        <w:t>científicos</w:t>
      </w:r>
      <w:proofErr w:type="spellEnd"/>
      <w:r w:rsidRPr="0078756A">
        <w:rPr>
          <w:rFonts w:eastAsia="Times New Roman" w:cstheme="minorHAnsi"/>
          <w:kern w:val="0"/>
          <w:sz w:val="22"/>
          <w:szCs w:val="22"/>
          <w:lang w:eastAsia="fr-FR"/>
          <w14:ligatures w14:val="none"/>
        </w:rPr>
        <w:t>;</w:t>
      </w:r>
      <w:proofErr w:type="gramEnd"/>
    </w:p>
    <w:p w14:paraId="5A55779A" w14:textId="77777777" w:rsidR="009F08E7" w:rsidRPr="0078756A" w:rsidRDefault="009F08E7" w:rsidP="009F08E7">
      <w:pPr>
        <w:numPr>
          <w:ilvl w:val="0"/>
          <w:numId w:val="10"/>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78756A">
        <w:rPr>
          <w:rFonts w:eastAsia="Times New Roman" w:cstheme="minorHAnsi"/>
          <w:kern w:val="0"/>
          <w:sz w:val="22"/>
          <w:szCs w:val="22"/>
          <w:lang w:eastAsia="fr-FR"/>
          <w14:ligatures w14:val="none"/>
        </w:rPr>
        <w:t>explorar</w:t>
      </w:r>
      <w:proofErr w:type="spellEnd"/>
      <w:proofErr w:type="gram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complementariedades</w:t>
      </w:r>
      <w:proofErr w:type="spellEnd"/>
      <w:r w:rsidRPr="0078756A">
        <w:rPr>
          <w:rFonts w:eastAsia="Times New Roman" w:cstheme="minorHAnsi"/>
          <w:kern w:val="0"/>
          <w:sz w:val="22"/>
          <w:szCs w:val="22"/>
          <w:lang w:eastAsia="fr-FR"/>
          <w14:ligatures w14:val="none"/>
        </w:rPr>
        <w:t xml:space="preserve"> </w:t>
      </w:r>
      <w:proofErr w:type="spellStart"/>
      <w:proofErr w:type="gramStart"/>
      <w:r w:rsidRPr="0078756A">
        <w:rPr>
          <w:rFonts w:eastAsia="Times New Roman" w:cstheme="minorHAnsi"/>
          <w:kern w:val="0"/>
          <w:sz w:val="22"/>
          <w:szCs w:val="22"/>
          <w:lang w:eastAsia="fr-FR"/>
          <w14:ligatures w14:val="none"/>
        </w:rPr>
        <w:t>temáticas</w:t>
      </w:r>
      <w:proofErr w:type="spellEnd"/>
      <w:r w:rsidRPr="0078756A">
        <w:rPr>
          <w:rFonts w:eastAsia="Times New Roman" w:cstheme="minorHAnsi"/>
          <w:kern w:val="0"/>
          <w:sz w:val="22"/>
          <w:szCs w:val="22"/>
          <w:lang w:eastAsia="fr-FR"/>
          <w14:ligatures w14:val="none"/>
        </w:rPr>
        <w:t>;</w:t>
      </w:r>
      <w:proofErr w:type="gramEnd"/>
    </w:p>
    <w:p w14:paraId="1BDA3DD7" w14:textId="77777777" w:rsidR="009F08E7" w:rsidRPr="0078756A" w:rsidRDefault="009F08E7" w:rsidP="009F08E7">
      <w:pPr>
        <w:numPr>
          <w:ilvl w:val="0"/>
          <w:numId w:val="10"/>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78756A">
        <w:rPr>
          <w:rFonts w:eastAsia="Times New Roman" w:cstheme="minorHAnsi"/>
          <w:kern w:val="0"/>
          <w:sz w:val="22"/>
          <w:szCs w:val="22"/>
          <w:lang w:eastAsia="fr-FR"/>
          <w14:ligatures w14:val="none"/>
        </w:rPr>
        <w:t>iniciar</w:t>
      </w:r>
      <w:proofErr w:type="spellEnd"/>
      <w:proofErr w:type="gramEnd"/>
      <w:r w:rsidRPr="0078756A">
        <w:rPr>
          <w:rFonts w:eastAsia="Times New Roman" w:cstheme="minorHAnsi"/>
          <w:kern w:val="0"/>
          <w:sz w:val="22"/>
          <w:szCs w:val="22"/>
          <w:lang w:eastAsia="fr-FR"/>
          <w14:ligatures w14:val="none"/>
        </w:rPr>
        <w:t xml:space="preserve"> </w:t>
      </w:r>
      <w:proofErr w:type="spellStart"/>
      <w:proofErr w:type="gramStart"/>
      <w:r w:rsidRPr="0078756A">
        <w:rPr>
          <w:rFonts w:eastAsia="Times New Roman" w:cstheme="minorHAnsi"/>
          <w:kern w:val="0"/>
          <w:sz w:val="22"/>
          <w:szCs w:val="22"/>
          <w:lang w:eastAsia="fr-FR"/>
          <w14:ligatures w14:val="none"/>
        </w:rPr>
        <w:t>colaboraciones</w:t>
      </w:r>
      <w:proofErr w:type="spellEnd"/>
      <w:r w:rsidRPr="0078756A">
        <w:rPr>
          <w:rFonts w:eastAsia="Times New Roman" w:cstheme="minorHAnsi"/>
          <w:kern w:val="0"/>
          <w:sz w:val="22"/>
          <w:szCs w:val="22"/>
          <w:lang w:eastAsia="fr-FR"/>
          <w14:ligatures w14:val="none"/>
        </w:rPr>
        <w:t>;</w:t>
      </w:r>
      <w:proofErr w:type="gramEnd"/>
    </w:p>
    <w:p w14:paraId="1E83345A" w14:textId="77777777" w:rsidR="009F08E7" w:rsidRPr="0078756A" w:rsidRDefault="009F08E7" w:rsidP="009F08E7">
      <w:pPr>
        <w:numPr>
          <w:ilvl w:val="0"/>
          <w:numId w:val="10"/>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78756A">
        <w:rPr>
          <w:rFonts w:eastAsia="Times New Roman" w:cstheme="minorHAnsi"/>
          <w:kern w:val="0"/>
          <w:sz w:val="22"/>
          <w:szCs w:val="22"/>
          <w:lang w:eastAsia="fr-FR"/>
          <w14:ligatures w14:val="none"/>
        </w:rPr>
        <w:t>preparar</w:t>
      </w:r>
      <w:proofErr w:type="spellEnd"/>
      <w:proofErr w:type="gram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proyectos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futuros</w:t>
      </w:r>
      <w:proofErr w:type="spellEnd"/>
      <w:r w:rsidRPr="0078756A">
        <w:rPr>
          <w:rFonts w:eastAsia="Times New Roman" w:cstheme="minorHAnsi"/>
          <w:kern w:val="0"/>
          <w:sz w:val="22"/>
          <w:szCs w:val="22"/>
          <w:lang w:eastAsia="fr-FR"/>
          <w14:ligatures w14:val="none"/>
        </w:rPr>
        <w:t xml:space="preserve"> (IRP, IRN, </w:t>
      </w:r>
      <w:proofErr w:type="spellStart"/>
      <w:r w:rsidRPr="0078756A">
        <w:rPr>
          <w:rFonts w:eastAsia="Times New Roman" w:cstheme="minorHAnsi"/>
          <w:kern w:val="0"/>
          <w:sz w:val="22"/>
          <w:szCs w:val="22"/>
          <w:lang w:eastAsia="fr-FR"/>
          <w14:ligatures w14:val="none"/>
        </w:rPr>
        <w:t>proyectos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europeos</w:t>
      </w:r>
      <w:proofErr w:type="spellEnd"/>
      <w:r w:rsidRPr="0078756A">
        <w:rPr>
          <w:rFonts w:eastAsia="Times New Roman" w:cstheme="minorHAnsi"/>
          <w:kern w:val="0"/>
          <w:sz w:val="22"/>
          <w:szCs w:val="22"/>
          <w:lang w:eastAsia="fr-FR"/>
          <w14:ligatures w14:val="none"/>
        </w:rPr>
        <w:t>, etc.).</w:t>
      </w:r>
    </w:p>
    <w:p w14:paraId="2A7C32F8" w14:textId="77777777" w:rsidR="009F08E7" w:rsidRPr="0078756A" w:rsidRDefault="009F08E7" w:rsidP="0078756A">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78756A">
        <w:rPr>
          <w:rFonts w:eastAsia="Times New Roman" w:cstheme="minorHAnsi"/>
          <w:b/>
          <w:bCs/>
          <w:kern w:val="0"/>
          <w:sz w:val="36"/>
          <w:szCs w:val="36"/>
          <w:lang w:eastAsia="fr-FR"/>
          <w14:ligatures w14:val="none"/>
        </w:rPr>
        <w:t xml:space="preserve">Tipo de </w:t>
      </w:r>
      <w:proofErr w:type="spellStart"/>
      <w:r w:rsidRPr="0078756A">
        <w:rPr>
          <w:rFonts w:eastAsia="Times New Roman" w:cstheme="minorHAnsi"/>
          <w:b/>
          <w:bCs/>
          <w:kern w:val="0"/>
          <w:sz w:val="36"/>
          <w:szCs w:val="36"/>
          <w:lang w:eastAsia="fr-FR"/>
          <w14:ligatures w14:val="none"/>
        </w:rPr>
        <w:t>apoyo</w:t>
      </w:r>
      <w:proofErr w:type="spellEnd"/>
    </w:p>
    <w:p w14:paraId="79BC1880" w14:textId="77777777" w:rsidR="009F08E7" w:rsidRPr="0078756A" w:rsidRDefault="009F08E7" w:rsidP="009F08E7">
      <w:pPr>
        <w:spacing w:before="100" w:beforeAutospacing="1" w:after="100" w:afterAutospacing="1"/>
        <w:rPr>
          <w:rFonts w:eastAsia="Times New Roman" w:cstheme="minorHAnsi"/>
          <w:kern w:val="0"/>
          <w:sz w:val="22"/>
          <w:szCs w:val="22"/>
          <w:lang w:eastAsia="fr-FR"/>
          <w14:ligatures w14:val="none"/>
        </w:rPr>
      </w:pPr>
      <w:r w:rsidRPr="0078756A">
        <w:rPr>
          <w:rFonts w:eastAsia="Times New Roman" w:cstheme="minorHAnsi"/>
          <w:kern w:val="0"/>
          <w:sz w:val="22"/>
          <w:szCs w:val="22"/>
          <w:lang w:eastAsia="fr-FR"/>
          <w14:ligatures w14:val="none"/>
        </w:rPr>
        <w:t xml:space="preserve">Los </w:t>
      </w:r>
      <w:proofErr w:type="spellStart"/>
      <w:r w:rsidRPr="0078756A">
        <w:rPr>
          <w:rFonts w:eastAsia="Times New Roman" w:cstheme="minorHAnsi"/>
          <w:kern w:val="0"/>
          <w:sz w:val="22"/>
          <w:szCs w:val="22"/>
          <w:lang w:eastAsia="fr-FR"/>
          <w14:ligatures w14:val="none"/>
        </w:rPr>
        <w:t>proyectos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seleccionados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permitirán</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financiar</w:t>
      </w:r>
      <w:proofErr w:type="spellEnd"/>
      <w:r w:rsidRPr="0078756A">
        <w:rPr>
          <w:rFonts w:eastAsia="Times New Roman" w:cstheme="minorHAnsi"/>
          <w:kern w:val="0"/>
          <w:sz w:val="22"/>
          <w:szCs w:val="22"/>
          <w:lang w:eastAsia="fr-FR"/>
          <w14:ligatures w14:val="none"/>
        </w:rPr>
        <w:t xml:space="preserve"> estancias </w:t>
      </w:r>
      <w:proofErr w:type="spellStart"/>
      <w:r w:rsidRPr="0078756A">
        <w:rPr>
          <w:rFonts w:eastAsia="Times New Roman" w:cstheme="minorHAnsi"/>
          <w:kern w:val="0"/>
          <w:sz w:val="22"/>
          <w:szCs w:val="22"/>
          <w:lang w:eastAsia="fr-FR"/>
          <w14:ligatures w14:val="none"/>
        </w:rPr>
        <w:t>cortas</w:t>
      </w:r>
      <w:proofErr w:type="spellEnd"/>
      <w:r w:rsidRPr="0078756A">
        <w:rPr>
          <w:rFonts w:eastAsia="Times New Roman" w:cstheme="minorHAnsi"/>
          <w:kern w:val="0"/>
          <w:sz w:val="22"/>
          <w:szCs w:val="22"/>
          <w:lang w:eastAsia="fr-FR"/>
          <w14:ligatures w14:val="none"/>
        </w:rPr>
        <w:t xml:space="preserve"> en Francia (</w:t>
      </w:r>
      <w:proofErr w:type="spellStart"/>
      <w:r w:rsidRPr="0078756A">
        <w:rPr>
          <w:rFonts w:eastAsia="Times New Roman" w:cstheme="minorHAnsi"/>
          <w:kern w:val="0"/>
          <w:sz w:val="22"/>
          <w:szCs w:val="22"/>
          <w:lang w:eastAsia="fr-FR"/>
          <w14:ligatures w14:val="none"/>
        </w:rPr>
        <w:t>hasta</w:t>
      </w:r>
      <w:proofErr w:type="spellEnd"/>
      <w:r w:rsidRPr="0078756A">
        <w:rPr>
          <w:rFonts w:eastAsia="Times New Roman" w:cstheme="minorHAnsi"/>
          <w:kern w:val="0"/>
          <w:sz w:val="22"/>
          <w:szCs w:val="22"/>
          <w:lang w:eastAsia="fr-FR"/>
          <w14:ligatures w14:val="none"/>
        </w:rPr>
        <w:t xml:space="preserve"> dos </w:t>
      </w:r>
      <w:proofErr w:type="spellStart"/>
      <w:r w:rsidRPr="0078756A">
        <w:rPr>
          <w:rFonts w:eastAsia="Times New Roman" w:cstheme="minorHAnsi"/>
          <w:kern w:val="0"/>
          <w:sz w:val="22"/>
          <w:szCs w:val="22"/>
          <w:lang w:eastAsia="fr-FR"/>
          <w14:ligatures w14:val="none"/>
        </w:rPr>
        <w:t>semanas</w:t>
      </w:r>
      <w:proofErr w:type="spellEnd"/>
      <w:r w:rsidRPr="0078756A">
        <w:rPr>
          <w:rFonts w:eastAsia="Times New Roman" w:cstheme="minorHAnsi"/>
          <w:kern w:val="0"/>
          <w:sz w:val="22"/>
          <w:szCs w:val="22"/>
          <w:lang w:eastAsia="fr-FR"/>
          <w14:ligatures w14:val="none"/>
        </w:rPr>
        <w:t xml:space="preserve">) en un </w:t>
      </w:r>
      <w:proofErr w:type="spellStart"/>
      <w:r w:rsidRPr="0078756A">
        <w:rPr>
          <w:rFonts w:eastAsia="Times New Roman" w:cstheme="minorHAnsi"/>
          <w:kern w:val="0"/>
          <w:sz w:val="22"/>
          <w:szCs w:val="22"/>
          <w:lang w:eastAsia="fr-FR"/>
          <w14:ligatures w14:val="none"/>
        </w:rPr>
        <w:t>laboratorio</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del</w:t>
      </w:r>
      <w:proofErr w:type="spellEnd"/>
      <w:r w:rsidRPr="0078756A">
        <w:rPr>
          <w:rFonts w:eastAsia="Times New Roman" w:cstheme="minorHAnsi"/>
          <w:kern w:val="0"/>
          <w:sz w:val="22"/>
          <w:szCs w:val="22"/>
          <w:lang w:eastAsia="fr-FR"/>
          <w14:ligatures w14:val="none"/>
        </w:rPr>
        <w:t xml:space="preserve"> CNRS.</w:t>
      </w:r>
    </w:p>
    <w:p w14:paraId="4004E07C" w14:textId="77777777" w:rsidR="009F08E7" w:rsidRPr="0078756A" w:rsidRDefault="009F08E7" w:rsidP="009F08E7">
      <w:pPr>
        <w:spacing w:before="100" w:beforeAutospacing="1" w:after="100" w:afterAutospacing="1"/>
        <w:rPr>
          <w:rFonts w:eastAsia="Times New Roman" w:cstheme="minorHAnsi"/>
          <w:kern w:val="0"/>
          <w:sz w:val="22"/>
          <w:szCs w:val="22"/>
          <w:lang w:eastAsia="fr-FR"/>
          <w14:ligatures w14:val="none"/>
        </w:rPr>
      </w:pPr>
      <w:r w:rsidRPr="0078756A">
        <w:rPr>
          <w:rFonts w:eastAsia="Times New Roman" w:cstheme="minorHAnsi"/>
          <w:kern w:val="0"/>
          <w:sz w:val="22"/>
          <w:szCs w:val="22"/>
          <w:lang w:eastAsia="fr-FR"/>
          <w14:ligatures w14:val="none"/>
        </w:rPr>
        <w:t xml:space="preserve">La </w:t>
      </w:r>
      <w:proofErr w:type="spellStart"/>
      <w:r w:rsidRPr="0078756A">
        <w:rPr>
          <w:rFonts w:eastAsia="Times New Roman" w:cstheme="minorHAnsi"/>
          <w:kern w:val="0"/>
          <w:sz w:val="22"/>
          <w:szCs w:val="22"/>
          <w:lang w:eastAsia="fr-FR"/>
          <w14:ligatures w14:val="none"/>
        </w:rPr>
        <w:t>financiación</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cubrirá</w:t>
      </w:r>
      <w:proofErr w:type="spellEnd"/>
      <w:r w:rsidRPr="0078756A">
        <w:rPr>
          <w:rFonts w:eastAsia="Times New Roman" w:cstheme="minorHAnsi"/>
          <w:kern w:val="0"/>
          <w:sz w:val="22"/>
          <w:szCs w:val="22"/>
          <w:lang w:eastAsia="fr-FR"/>
          <w14:ligatures w14:val="none"/>
        </w:rPr>
        <w:t xml:space="preserve"> gastos de </w:t>
      </w:r>
      <w:proofErr w:type="spellStart"/>
      <w:r w:rsidRPr="0078756A">
        <w:rPr>
          <w:rFonts w:eastAsia="Times New Roman" w:cstheme="minorHAnsi"/>
          <w:kern w:val="0"/>
          <w:sz w:val="22"/>
          <w:szCs w:val="22"/>
          <w:lang w:eastAsia="fr-FR"/>
          <w14:ligatures w14:val="none"/>
        </w:rPr>
        <w:t>viaje</w:t>
      </w:r>
      <w:proofErr w:type="spellEnd"/>
      <w:r w:rsidRPr="0078756A">
        <w:rPr>
          <w:rFonts w:eastAsia="Times New Roman" w:cstheme="minorHAnsi"/>
          <w:kern w:val="0"/>
          <w:sz w:val="22"/>
          <w:szCs w:val="22"/>
          <w:lang w:eastAsia="fr-FR"/>
          <w14:ligatures w14:val="none"/>
        </w:rPr>
        <w:t xml:space="preserve"> y estancia </w:t>
      </w:r>
      <w:proofErr w:type="spellStart"/>
      <w:r w:rsidRPr="0078756A">
        <w:rPr>
          <w:rFonts w:eastAsia="Times New Roman" w:cstheme="minorHAnsi"/>
          <w:kern w:val="0"/>
          <w:sz w:val="22"/>
          <w:szCs w:val="22"/>
          <w:lang w:eastAsia="fr-FR"/>
          <w14:ligatures w14:val="none"/>
        </w:rPr>
        <w:t>hasta</w:t>
      </w:r>
      <w:proofErr w:type="spellEnd"/>
      <w:r w:rsidRPr="0078756A">
        <w:rPr>
          <w:rFonts w:eastAsia="Times New Roman" w:cstheme="minorHAnsi"/>
          <w:kern w:val="0"/>
          <w:sz w:val="22"/>
          <w:szCs w:val="22"/>
          <w:lang w:eastAsia="fr-FR"/>
          <w14:ligatures w14:val="none"/>
        </w:rPr>
        <w:t xml:space="preserve"> un </w:t>
      </w:r>
      <w:proofErr w:type="spellStart"/>
      <w:r w:rsidRPr="0078756A">
        <w:rPr>
          <w:rFonts w:eastAsia="Times New Roman" w:cstheme="minorHAnsi"/>
          <w:kern w:val="0"/>
          <w:sz w:val="22"/>
          <w:szCs w:val="22"/>
          <w:lang w:eastAsia="fr-FR"/>
          <w14:ligatures w14:val="none"/>
        </w:rPr>
        <w:t>máximo</w:t>
      </w:r>
      <w:proofErr w:type="spellEnd"/>
      <w:r w:rsidRPr="0078756A">
        <w:rPr>
          <w:rFonts w:eastAsia="Times New Roman" w:cstheme="minorHAnsi"/>
          <w:kern w:val="0"/>
          <w:sz w:val="22"/>
          <w:szCs w:val="22"/>
          <w:lang w:eastAsia="fr-FR"/>
          <w14:ligatures w14:val="none"/>
        </w:rPr>
        <w:t xml:space="preserve"> de 5.200 € </w:t>
      </w:r>
      <w:proofErr w:type="spellStart"/>
      <w:r w:rsidRPr="0078756A">
        <w:rPr>
          <w:rFonts w:eastAsia="Times New Roman" w:cstheme="minorHAnsi"/>
          <w:kern w:val="0"/>
          <w:sz w:val="22"/>
          <w:szCs w:val="22"/>
          <w:lang w:eastAsia="fr-FR"/>
          <w14:ligatures w14:val="none"/>
        </w:rPr>
        <w:t>por</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proyecto</w:t>
      </w:r>
      <w:proofErr w:type="spellEnd"/>
      <w:r w:rsidRPr="0078756A">
        <w:rPr>
          <w:rFonts w:eastAsia="Times New Roman" w:cstheme="minorHAnsi"/>
          <w:kern w:val="0"/>
          <w:sz w:val="22"/>
          <w:szCs w:val="22"/>
          <w:lang w:eastAsia="fr-FR"/>
          <w14:ligatures w14:val="none"/>
        </w:rPr>
        <w:t>.</w:t>
      </w:r>
    </w:p>
    <w:p w14:paraId="1624C3CD" w14:textId="77777777" w:rsidR="009F08E7" w:rsidRPr="0078756A" w:rsidRDefault="009F08E7" w:rsidP="009F08E7">
      <w:pPr>
        <w:spacing w:before="100" w:beforeAutospacing="1" w:after="100" w:afterAutospacing="1"/>
        <w:rPr>
          <w:rFonts w:eastAsia="Times New Roman" w:cstheme="minorHAnsi"/>
          <w:kern w:val="0"/>
          <w:sz w:val="22"/>
          <w:szCs w:val="22"/>
          <w:lang w:eastAsia="fr-FR"/>
          <w14:ligatures w14:val="none"/>
        </w:rPr>
      </w:pPr>
      <w:r w:rsidRPr="0078756A">
        <w:rPr>
          <w:rFonts w:eastAsia="Times New Roman" w:cstheme="minorHAnsi"/>
          <w:kern w:val="0"/>
          <w:sz w:val="22"/>
          <w:szCs w:val="22"/>
          <w:lang w:eastAsia="fr-FR"/>
          <w14:ligatures w14:val="none"/>
        </w:rPr>
        <w:t xml:space="preserve">Los </w:t>
      </w:r>
      <w:proofErr w:type="spellStart"/>
      <w:r w:rsidRPr="0078756A">
        <w:rPr>
          <w:rFonts w:eastAsia="Times New Roman" w:cstheme="minorHAnsi"/>
          <w:kern w:val="0"/>
          <w:sz w:val="22"/>
          <w:szCs w:val="22"/>
          <w:lang w:eastAsia="fr-FR"/>
          <w14:ligatures w14:val="none"/>
        </w:rPr>
        <w:t>fondos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deberán</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utilizarse</w:t>
      </w:r>
      <w:proofErr w:type="spellEnd"/>
      <w:r w:rsidRPr="0078756A">
        <w:rPr>
          <w:rFonts w:eastAsia="Times New Roman" w:cstheme="minorHAnsi"/>
          <w:kern w:val="0"/>
          <w:sz w:val="22"/>
          <w:szCs w:val="22"/>
          <w:lang w:eastAsia="fr-FR"/>
          <w14:ligatures w14:val="none"/>
        </w:rPr>
        <w:t xml:space="preserve"> en 2026. No se </w:t>
      </w:r>
      <w:proofErr w:type="spellStart"/>
      <w:r w:rsidRPr="0078756A">
        <w:rPr>
          <w:rFonts w:eastAsia="Times New Roman" w:cstheme="minorHAnsi"/>
          <w:kern w:val="0"/>
          <w:sz w:val="22"/>
          <w:szCs w:val="22"/>
          <w:lang w:eastAsia="fr-FR"/>
          <w14:ligatures w14:val="none"/>
        </w:rPr>
        <w:t>permitirá</w:t>
      </w:r>
      <w:proofErr w:type="spellEnd"/>
      <w:r w:rsidRPr="0078756A">
        <w:rPr>
          <w:rFonts w:eastAsia="Times New Roman" w:cstheme="minorHAnsi"/>
          <w:kern w:val="0"/>
          <w:sz w:val="22"/>
          <w:szCs w:val="22"/>
          <w:lang w:eastAsia="fr-FR"/>
          <w14:ligatures w14:val="none"/>
        </w:rPr>
        <w:t xml:space="preserve"> su </w:t>
      </w:r>
      <w:proofErr w:type="spellStart"/>
      <w:r w:rsidRPr="0078756A">
        <w:rPr>
          <w:rFonts w:eastAsia="Times New Roman" w:cstheme="minorHAnsi"/>
          <w:kern w:val="0"/>
          <w:sz w:val="22"/>
          <w:szCs w:val="22"/>
          <w:lang w:eastAsia="fr-FR"/>
          <w14:ligatures w14:val="none"/>
        </w:rPr>
        <w:t>traslado</w:t>
      </w:r>
      <w:proofErr w:type="spellEnd"/>
      <w:r w:rsidRPr="0078756A">
        <w:rPr>
          <w:rFonts w:eastAsia="Times New Roman" w:cstheme="minorHAnsi"/>
          <w:kern w:val="0"/>
          <w:sz w:val="22"/>
          <w:szCs w:val="22"/>
          <w:lang w:eastAsia="fr-FR"/>
          <w14:ligatures w14:val="none"/>
        </w:rPr>
        <w:t xml:space="preserve"> a 2027.</w:t>
      </w:r>
    </w:p>
    <w:p w14:paraId="1B783F48" w14:textId="77777777" w:rsidR="009F08E7" w:rsidRPr="0078756A" w:rsidRDefault="009F08E7" w:rsidP="0078756A">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proofErr w:type="spellStart"/>
      <w:r w:rsidRPr="0078756A">
        <w:rPr>
          <w:rFonts w:eastAsia="Times New Roman" w:cstheme="minorHAnsi"/>
          <w:b/>
          <w:bCs/>
          <w:kern w:val="0"/>
          <w:sz w:val="36"/>
          <w:szCs w:val="36"/>
          <w:lang w:eastAsia="fr-FR"/>
          <w14:ligatures w14:val="none"/>
        </w:rPr>
        <w:t>Modalidades</w:t>
      </w:r>
      <w:proofErr w:type="spellEnd"/>
      <w:r w:rsidRPr="0078756A">
        <w:rPr>
          <w:rFonts w:eastAsia="Times New Roman" w:cstheme="minorHAnsi"/>
          <w:b/>
          <w:bCs/>
          <w:kern w:val="0"/>
          <w:sz w:val="36"/>
          <w:szCs w:val="36"/>
          <w:lang w:eastAsia="fr-FR"/>
          <w14:ligatures w14:val="none"/>
        </w:rPr>
        <w:t xml:space="preserve"> de </w:t>
      </w:r>
      <w:proofErr w:type="spellStart"/>
      <w:r w:rsidRPr="0078756A">
        <w:rPr>
          <w:rFonts w:eastAsia="Times New Roman" w:cstheme="minorHAnsi"/>
          <w:b/>
          <w:bCs/>
          <w:kern w:val="0"/>
          <w:sz w:val="36"/>
          <w:szCs w:val="36"/>
          <w:lang w:eastAsia="fr-FR"/>
          <w14:ligatures w14:val="none"/>
        </w:rPr>
        <w:t>candidatura</w:t>
      </w:r>
      <w:proofErr w:type="spellEnd"/>
    </w:p>
    <w:p w14:paraId="6F205C49" w14:textId="77777777" w:rsidR="009F08E7" w:rsidRPr="0078756A" w:rsidRDefault="009F08E7" w:rsidP="009F08E7">
      <w:pPr>
        <w:numPr>
          <w:ilvl w:val="0"/>
          <w:numId w:val="11"/>
        </w:numPr>
        <w:spacing w:before="100" w:beforeAutospacing="1" w:after="100" w:afterAutospacing="1"/>
        <w:rPr>
          <w:rFonts w:eastAsia="Times New Roman" w:cstheme="minorHAnsi"/>
          <w:kern w:val="0"/>
          <w:sz w:val="22"/>
          <w:szCs w:val="22"/>
          <w:lang w:eastAsia="fr-FR"/>
          <w14:ligatures w14:val="none"/>
        </w:rPr>
      </w:pPr>
      <w:proofErr w:type="gramStart"/>
      <w:r w:rsidRPr="0078756A">
        <w:rPr>
          <w:rFonts w:eastAsia="Times New Roman" w:cstheme="minorHAnsi"/>
          <w:kern w:val="0"/>
          <w:sz w:val="22"/>
          <w:szCs w:val="22"/>
          <w:lang w:eastAsia="fr-FR"/>
          <w14:ligatures w14:val="none"/>
        </w:rPr>
        <w:t>La estancia</w:t>
      </w:r>
      <w:proofErr w:type="gram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debe</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realizarse</w:t>
      </w:r>
      <w:proofErr w:type="spellEnd"/>
      <w:r w:rsidRPr="0078756A">
        <w:rPr>
          <w:rFonts w:eastAsia="Times New Roman" w:cstheme="minorHAnsi"/>
          <w:kern w:val="0"/>
          <w:sz w:val="22"/>
          <w:szCs w:val="22"/>
          <w:lang w:eastAsia="fr-FR"/>
          <w14:ligatures w14:val="none"/>
        </w:rPr>
        <w:t xml:space="preserve"> en </w:t>
      </w:r>
      <w:proofErr w:type="spellStart"/>
      <w:r w:rsidRPr="0078756A">
        <w:rPr>
          <w:rFonts w:eastAsia="Times New Roman" w:cstheme="minorHAnsi"/>
          <w:kern w:val="0"/>
          <w:sz w:val="22"/>
          <w:szCs w:val="22"/>
          <w:lang w:eastAsia="fr-FR"/>
          <w14:ligatures w14:val="none"/>
        </w:rPr>
        <w:t>una</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unidad</w:t>
      </w:r>
      <w:proofErr w:type="spellEnd"/>
      <w:r w:rsidRPr="0078756A">
        <w:rPr>
          <w:rFonts w:eastAsia="Times New Roman" w:cstheme="minorHAnsi"/>
          <w:kern w:val="0"/>
          <w:sz w:val="22"/>
          <w:szCs w:val="22"/>
          <w:lang w:eastAsia="fr-FR"/>
          <w14:ligatures w14:val="none"/>
        </w:rPr>
        <w:t xml:space="preserve"> de </w:t>
      </w:r>
      <w:proofErr w:type="spellStart"/>
      <w:r w:rsidRPr="0078756A">
        <w:rPr>
          <w:rFonts w:eastAsia="Times New Roman" w:cstheme="minorHAnsi"/>
          <w:kern w:val="0"/>
          <w:sz w:val="22"/>
          <w:szCs w:val="22"/>
          <w:lang w:eastAsia="fr-FR"/>
          <w14:ligatures w14:val="none"/>
        </w:rPr>
        <w:t>investigación</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del</w:t>
      </w:r>
      <w:proofErr w:type="spellEnd"/>
      <w:r w:rsidRPr="0078756A">
        <w:rPr>
          <w:rFonts w:eastAsia="Times New Roman" w:cstheme="minorHAnsi"/>
          <w:kern w:val="0"/>
          <w:sz w:val="22"/>
          <w:szCs w:val="22"/>
          <w:lang w:eastAsia="fr-FR"/>
          <w14:ligatures w14:val="none"/>
        </w:rPr>
        <w:t xml:space="preserve"> CNRS.</w:t>
      </w:r>
    </w:p>
    <w:p w14:paraId="47814006" w14:textId="77777777" w:rsidR="009F08E7" w:rsidRPr="0078756A" w:rsidRDefault="009F08E7" w:rsidP="009F08E7">
      <w:pPr>
        <w:numPr>
          <w:ilvl w:val="0"/>
          <w:numId w:val="11"/>
        </w:numPr>
        <w:spacing w:before="100" w:beforeAutospacing="1" w:after="100" w:afterAutospacing="1"/>
        <w:rPr>
          <w:rFonts w:eastAsia="Times New Roman" w:cstheme="minorHAnsi"/>
          <w:kern w:val="0"/>
          <w:sz w:val="22"/>
          <w:szCs w:val="22"/>
          <w:lang w:eastAsia="fr-FR"/>
          <w14:ligatures w14:val="none"/>
        </w:rPr>
      </w:pPr>
      <w:r w:rsidRPr="0078756A">
        <w:rPr>
          <w:rFonts w:eastAsia="Times New Roman" w:cstheme="minorHAnsi"/>
          <w:kern w:val="0"/>
          <w:sz w:val="22"/>
          <w:szCs w:val="22"/>
          <w:lang w:eastAsia="fr-FR"/>
          <w14:ligatures w14:val="none"/>
        </w:rPr>
        <w:t xml:space="preserve">La </w:t>
      </w:r>
      <w:proofErr w:type="spellStart"/>
      <w:r w:rsidRPr="0078756A">
        <w:rPr>
          <w:rFonts w:eastAsia="Times New Roman" w:cstheme="minorHAnsi"/>
          <w:kern w:val="0"/>
          <w:sz w:val="22"/>
          <w:szCs w:val="22"/>
          <w:lang w:eastAsia="fr-FR"/>
          <w14:ligatures w14:val="none"/>
        </w:rPr>
        <w:t>candidatura</w:t>
      </w:r>
      <w:proofErr w:type="spellEnd"/>
      <w:r w:rsidRPr="0078756A">
        <w:rPr>
          <w:rFonts w:eastAsia="Times New Roman" w:cstheme="minorHAnsi"/>
          <w:kern w:val="0"/>
          <w:sz w:val="22"/>
          <w:szCs w:val="22"/>
          <w:lang w:eastAsia="fr-FR"/>
          <w14:ligatures w14:val="none"/>
        </w:rPr>
        <w:t xml:space="preserve"> (3 </w:t>
      </w:r>
      <w:proofErr w:type="spellStart"/>
      <w:r w:rsidRPr="0078756A">
        <w:rPr>
          <w:rFonts w:eastAsia="Times New Roman" w:cstheme="minorHAnsi"/>
          <w:kern w:val="0"/>
          <w:sz w:val="22"/>
          <w:szCs w:val="22"/>
          <w:lang w:eastAsia="fr-FR"/>
          <w14:ligatures w14:val="none"/>
        </w:rPr>
        <w:t>páginas</w:t>
      </w:r>
      <w:proofErr w:type="spellEnd"/>
      <w:r w:rsidRPr="0078756A">
        <w:rPr>
          <w:rFonts w:eastAsia="Times New Roman" w:cstheme="minorHAnsi"/>
          <w:kern w:val="0"/>
          <w:sz w:val="22"/>
          <w:szCs w:val="22"/>
          <w:lang w:eastAsia="fr-FR"/>
          <w14:ligatures w14:val="none"/>
        </w:rPr>
        <w:t xml:space="preserve"> + CV de 2 </w:t>
      </w:r>
      <w:proofErr w:type="spellStart"/>
      <w:r w:rsidRPr="0078756A">
        <w:rPr>
          <w:rFonts w:eastAsia="Times New Roman" w:cstheme="minorHAnsi"/>
          <w:kern w:val="0"/>
          <w:sz w:val="22"/>
          <w:szCs w:val="22"/>
          <w:lang w:eastAsia="fr-FR"/>
          <w14:ligatures w14:val="none"/>
        </w:rPr>
        <w:t>páginas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debe</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ser</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presentada</w:t>
      </w:r>
      <w:proofErr w:type="spellEnd"/>
      <w:r w:rsidRPr="0078756A">
        <w:rPr>
          <w:rFonts w:eastAsia="Times New Roman" w:cstheme="minorHAnsi"/>
          <w:kern w:val="0"/>
          <w:sz w:val="22"/>
          <w:szCs w:val="22"/>
          <w:lang w:eastAsia="fr-FR"/>
          <w14:ligatures w14:val="none"/>
        </w:rPr>
        <w:t xml:space="preserve"> en la </w:t>
      </w:r>
      <w:proofErr w:type="spellStart"/>
      <w:r w:rsidRPr="0078756A">
        <w:rPr>
          <w:rFonts w:eastAsia="Times New Roman" w:cstheme="minorHAnsi"/>
          <w:kern w:val="0"/>
          <w:sz w:val="22"/>
          <w:szCs w:val="22"/>
          <w:lang w:eastAsia="fr-FR"/>
          <w14:ligatures w14:val="none"/>
        </w:rPr>
        <w:t>plataforma</w:t>
      </w:r>
      <w:proofErr w:type="spellEnd"/>
      <w:r w:rsidRPr="0078756A">
        <w:rPr>
          <w:rFonts w:eastAsia="Times New Roman" w:cstheme="minorHAnsi"/>
          <w:kern w:val="0"/>
          <w:sz w:val="22"/>
          <w:szCs w:val="22"/>
          <w:lang w:eastAsia="fr-FR"/>
          <w14:ligatures w14:val="none"/>
        </w:rPr>
        <w:t xml:space="preserve"> NOA </w:t>
      </w:r>
      <w:proofErr w:type="spellStart"/>
      <w:r w:rsidRPr="0078756A">
        <w:rPr>
          <w:rFonts w:eastAsia="Times New Roman" w:cstheme="minorHAnsi"/>
          <w:kern w:val="0"/>
          <w:sz w:val="22"/>
          <w:szCs w:val="22"/>
          <w:lang w:eastAsia="fr-FR"/>
          <w14:ligatures w14:val="none"/>
        </w:rPr>
        <w:t>por</w:t>
      </w:r>
      <w:proofErr w:type="spellEnd"/>
      <w:r w:rsidRPr="0078756A">
        <w:rPr>
          <w:rFonts w:eastAsia="Times New Roman" w:cstheme="minorHAnsi"/>
          <w:kern w:val="0"/>
          <w:sz w:val="22"/>
          <w:szCs w:val="22"/>
          <w:lang w:eastAsia="fr-FR"/>
          <w14:ligatures w14:val="none"/>
        </w:rPr>
        <w:t xml:space="preserve"> el </w:t>
      </w:r>
      <w:proofErr w:type="spellStart"/>
      <w:r w:rsidRPr="0078756A">
        <w:rPr>
          <w:rFonts w:eastAsia="Times New Roman" w:cstheme="minorHAnsi"/>
          <w:kern w:val="0"/>
          <w:sz w:val="22"/>
          <w:szCs w:val="22"/>
          <w:lang w:eastAsia="fr-FR"/>
          <w14:ligatures w14:val="none"/>
        </w:rPr>
        <w:t>investigador</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anfitrión</w:t>
      </w:r>
      <w:proofErr w:type="spellEnd"/>
      <w:r w:rsidRPr="0078756A">
        <w:rPr>
          <w:rFonts w:eastAsia="Times New Roman" w:cstheme="minorHAnsi"/>
          <w:kern w:val="0"/>
          <w:sz w:val="22"/>
          <w:szCs w:val="22"/>
          <w:lang w:eastAsia="fr-FR"/>
          <w14:ligatures w14:val="none"/>
        </w:rPr>
        <w:t xml:space="preserve"> en Francia.</w:t>
      </w:r>
    </w:p>
    <w:p w14:paraId="44820869" w14:textId="77777777" w:rsidR="009F08E7" w:rsidRPr="0078756A" w:rsidRDefault="009F08E7" w:rsidP="009F08E7">
      <w:pPr>
        <w:numPr>
          <w:ilvl w:val="0"/>
          <w:numId w:val="11"/>
        </w:numPr>
        <w:spacing w:before="100" w:beforeAutospacing="1" w:after="100" w:afterAutospacing="1"/>
        <w:rPr>
          <w:rFonts w:eastAsia="Times New Roman" w:cstheme="minorHAnsi"/>
          <w:kern w:val="0"/>
          <w:sz w:val="22"/>
          <w:szCs w:val="22"/>
          <w:lang w:eastAsia="fr-FR"/>
          <w14:ligatures w14:val="none"/>
        </w:rPr>
      </w:pPr>
      <w:proofErr w:type="spellStart"/>
      <w:r w:rsidRPr="0078756A">
        <w:rPr>
          <w:rFonts w:eastAsia="Times New Roman" w:cstheme="minorHAnsi"/>
          <w:kern w:val="0"/>
          <w:sz w:val="22"/>
          <w:szCs w:val="22"/>
          <w:lang w:eastAsia="fr-FR"/>
          <w14:ligatures w14:val="none"/>
        </w:rPr>
        <w:t>Debe</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incluir</w:t>
      </w:r>
      <w:proofErr w:type="spellEnd"/>
      <w:r w:rsidRPr="0078756A">
        <w:rPr>
          <w:rFonts w:eastAsia="Times New Roman" w:cstheme="minorHAnsi"/>
          <w:kern w:val="0"/>
          <w:sz w:val="22"/>
          <w:szCs w:val="22"/>
          <w:lang w:eastAsia="fr-FR"/>
          <w14:ligatures w14:val="none"/>
        </w:rPr>
        <w:t xml:space="preserve"> el aval </w:t>
      </w:r>
      <w:proofErr w:type="spellStart"/>
      <w:r w:rsidRPr="0078756A">
        <w:rPr>
          <w:rFonts w:eastAsia="Times New Roman" w:cstheme="minorHAnsi"/>
          <w:kern w:val="0"/>
          <w:sz w:val="22"/>
          <w:szCs w:val="22"/>
          <w:lang w:eastAsia="fr-FR"/>
          <w14:ligatures w14:val="none"/>
        </w:rPr>
        <w:t>del</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director</w:t>
      </w:r>
      <w:proofErr w:type="spellEnd"/>
      <w:r w:rsidRPr="0078756A">
        <w:rPr>
          <w:rFonts w:eastAsia="Times New Roman" w:cstheme="minorHAnsi"/>
          <w:kern w:val="0"/>
          <w:sz w:val="22"/>
          <w:szCs w:val="22"/>
          <w:lang w:eastAsia="fr-FR"/>
          <w14:ligatures w14:val="none"/>
        </w:rPr>
        <w:t xml:space="preserve"> o </w:t>
      </w:r>
      <w:proofErr w:type="spellStart"/>
      <w:r w:rsidRPr="0078756A">
        <w:rPr>
          <w:rFonts w:eastAsia="Times New Roman" w:cstheme="minorHAnsi"/>
          <w:kern w:val="0"/>
          <w:sz w:val="22"/>
          <w:szCs w:val="22"/>
          <w:lang w:eastAsia="fr-FR"/>
          <w14:ligatures w14:val="none"/>
        </w:rPr>
        <w:t>directora</w:t>
      </w:r>
      <w:proofErr w:type="spellEnd"/>
      <w:r w:rsidRPr="0078756A">
        <w:rPr>
          <w:rFonts w:eastAsia="Times New Roman" w:cstheme="minorHAnsi"/>
          <w:kern w:val="0"/>
          <w:sz w:val="22"/>
          <w:szCs w:val="22"/>
          <w:lang w:eastAsia="fr-FR"/>
          <w14:ligatures w14:val="none"/>
        </w:rPr>
        <w:t xml:space="preserve"> de la </w:t>
      </w:r>
      <w:proofErr w:type="spellStart"/>
      <w:r w:rsidRPr="0078756A">
        <w:rPr>
          <w:rFonts w:eastAsia="Times New Roman" w:cstheme="minorHAnsi"/>
          <w:kern w:val="0"/>
          <w:sz w:val="22"/>
          <w:szCs w:val="22"/>
          <w:lang w:eastAsia="fr-FR"/>
          <w14:ligatures w14:val="none"/>
        </w:rPr>
        <w:t>unidad</w:t>
      </w:r>
      <w:proofErr w:type="spellEnd"/>
      <w:r w:rsidRPr="0078756A">
        <w:rPr>
          <w:rFonts w:eastAsia="Times New Roman" w:cstheme="minorHAnsi"/>
          <w:kern w:val="0"/>
          <w:sz w:val="22"/>
          <w:szCs w:val="22"/>
          <w:lang w:eastAsia="fr-FR"/>
          <w14:ligatures w14:val="none"/>
        </w:rPr>
        <w:t xml:space="preserve"> de </w:t>
      </w:r>
      <w:proofErr w:type="spellStart"/>
      <w:r w:rsidRPr="0078756A">
        <w:rPr>
          <w:rFonts w:eastAsia="Times New Roman" w:cstheme="minorHAnsi"/>
          <w:kern w:val="0"/>
          <w:sz w:val="22"/>
          <w:szCs w:val="22"/>
          <w:lang w:eastAsia="fr-FR"/>
          <w14:ligatures w14:val="none"/>
        </w:rPr>
        <w:t>acogida</w:t>
      </w:r>
      <w:proofErr w:type="spellEnd"/>
      <w:r w:rsidRPr="0078756A">
        <w:rPr>
          <w:rFonts w:eastAsia="Times New Roman" w:cstheme="minorHAnsi"/>
          <w:kern w:val="0"/>
          <w:sz w:val="22"/>
          <w:szCs w:val="22"/>
          <w:lang w:eastAsia="fr-FR"/>
          <w14:ligatures w14:val="none"/>
        </w:rPr>
        <w:t>.</w:t>
      </w:r>
    </w:p>
    <w:p w14:paraId="4B898301" w14:textId="77777777" w:rsidR="009F08E7" w:rsidRPr="0078756A" w:rsidRDefault="009F08E7" w:rsidP="009F08E7">
      <w:pPr>
        <w:numPr>
          <w:ilvl w:val="0"/>
          <w:numId w:val="11"/>
        </w:numPr>
        <w:spacing w:before="100" w:beforeAutospacing="1" w:after="100" w:afterAutospacing="1"/>
        <w:rPr>
          <w:rFonts w:eastAsia="Times New Roman" w:cstheme="minorHAnsi"/>
          <w:kern w:val="0"/>
          <w:sz w:val="22"/>
          <w:szCs w:val="22"/>
          <w:lang w:eastAsia="fr-FR"/>
          <w14:ligatures w14:val="none"/>
        </w:rPr>
      </w:pPr>
      <w:r w:rsidRPr="0078756A">
        <w:rPr>
          <w:rFonts w:eastAsia="Times New Roman" w:cstheme="minorHAnsi"/>
          <w:kern w:val="0"/>
          <w:sz w:val="22"/>
          <w:szCs w:val="22"/>
          <w:lang w:eastAsia="fr-FR"/>
          <w14:ligatures w14:val="none"/>
        </w:rPr>
        <w:t xml:space="preserve">Cada </w:t>
      </w:r>
      <w:proofErr w:type="spellStart"/>
      <w:r w:rsidRPr="0078756A">
        <w:rPr>
          <w:rFonts w:eastAsia="Times New Roman" w:cstheme="minorHAnsi"/>
          <w:kern w:val="0"/>
          <w:sz w:val="22"/>
          <w:szCs w:val="22"/>
          <w:lang w:eastAsia="fr-FR"/>
          <w14:ligatures w14:val="none"/>
        </w:rPr>
        <w:t>solicitante</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podrá</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presentar</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una</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sola</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candidatura</w:t>
      </w:r>
      <w:proofErr w:type="spellEnd"/>
      <w:r w:rsidRPr="0078756A">
        <w:rPr>
          <w:rFonts w:eastAsia="Times New Roman" w:cstheme="minorHAnsi"/>
          <w:kern w:val="0"/>
          <w:sz w:val="22"/>
          <w:szCs w:val="22"/>
          <w:lang w:eastAsia="fr-FR"/>
          <w14:ligatures w14:val="none"/>
        </w:rPr>
        <w:t>.</w:t>
      </w:r>
    </w:p>
    <w:p w14:paraId="7573958D" w14:textId="77777777" w:rsidR="009F08E7" w:rsidRPr="0078756A" w:rsidRDefault="009F08E7" w:rsidP="009F08E7">
      <w:pPr>
        <w:numPr>
          <w:ilvl w:val="0"/>
          <w:numId w:val="11"/>
        </w:numPr>
        <w:spacing w:before="100" w:beforeAutospacing="1" w:after="100" w:afterAutospacing="1"/>
        <w:rPr>
          <w:rFonts w:eastAsia="Times New Roman" w:cstheme="minorHAnsi"/>
          <w:kern w:val="0"/>
          <w:sz w:val="22"/>
          <w:szCs w:val="22"/>
          <w:lang w:eastAsia="fr-FR"/>
          <w14:ligatures w14:val="none"/>
        </w:rPr>
      </w:pPr>
      <w:r w:rsidRPr="0078756A">
        <w:rPr>
          <w:rFonts w:eastAsia="Times New Roman" w:cstheme="minorHAnsi"/>
          <w:kern w:val="0"/>
          <w:sz w:val="22"/>
          <w:szCs w:val="22"/>
          <w:lang w:eastAsia="fr-FR"/>
          <w14:ligatures w14:val="none"/>
        </w:rPr>
        <w:t xml:space="preserve">Las </w:t>
      </w:r>
      <w:proofErr w:type="spellStart"/>
      <w:r w:rsidRPr="0078756A">
        <w:rPr>
          <w:rFonts w:eastAsia="Times New Roman" w:cstheme="minorHAnsi"/>
          <w:kern w:val="0"/>
          <w:sz w:val="22"/>
          <w:szCs w:val="22"/>
          <w:lang w:eastAsia="fr-FR"/>
          <w14:ligatures w14:val="none"/>
        </w:rPr>
        <w:t>propuestas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pueden</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presentarse</w:t>
      </w:r>
      <w:proofErr w:type="spellEnd"/>
      <w:r w:rsidRPr="0078756A">
        <w:rPr>
          <w:rFonts w:eastAsia="Times New Roman" w:cstheme="minorHAnsi"/>
          <w:kern w:val="0"/>
          <w:sz w:val="22"/>
          <w:szCs w:val="22"/>
          <w:lang w:eastAsia="fr-FR"/>
          <w14:ligatures w14:val="none"/>
        </w:rPr>
        <w:t xml:space="preserve"> en </w:t>
      </w:r>
      <w:proofErr w:type="spellStart"/>
      <w:r w:rsidRPr="0078756A">
        <w:rPr>
          <w:rFonts w:eastAsia="Times New Roman" w:cstheme="minorHAnsi"/>
          <w:kern w:val="0"/>
          <w:sz w:val="22"/>
          <w:szCs w:val="22"/>
          <w:lang w:eastAsia="fr-FR"/>
          <w14:ligatures w14:val="none"/>
        </w:rPr>
        <w:t>inglés</w:t>
      </w:r>
      <w:proofErr w:type="spellEnd"/>
      <w:r w:rsidRPr="0078756A">
        <w:rPr>
          <w:rFonts w:eastAsia="Times New Roman" w:cstheme="minorHAnsi"/>
          <w:kern w:val="0"/>
          <w:sz w:val="22"/>
          <w:szCs w:val="22"/>
          <w:lang w:eastAsia="fr-FR"/>
          <w14:ligatures w14:val="none"/>
        </w:rPr>
        <w:t xml:space="preserve"> o </w:t>
      </w:r>
      <w:proofErr w:type="spellStart"/>
      <w:r w:rsidRPr="0078756A">
        <w:rPr>
          <w:rFonts w:eastAsia="Times New Roman" w:cstheme="minorHAnsi"/>
          <w:kern w:val="0"/>
          <w:sz w:val="22"/>
          <w:szCs w:val="22"/>
          <w:lang w:eastAsia="fr-FR"/>
          <w14:ligatures w14:val="none"/>
        </w:rPr>
        <w:t>francés</w:t>
      </w:r>
      <w:proofErr w:type="spellEnd"/>
      <w:r w:rsidRPr="0078756A">
        <w:rPr>
          <w:rFonts w:eastAsia="Times New Roman" w:cstheme="minorHAnsi"/>
          <w:kern w:val="0"/>
          <w:sz w:val="22"/>
          <w:szCs w:val="22"/>
          <w:lang w:eastAsia="fr-FR"/>
          <w14:ligatures w14:val="none"/>
        </w:rPr>
        <w:t>.</w:t>
      </w:r>
    </w:p>
    <w:p w14:paraId="6E3D3A68" w14:textId="77777777" w:rsidR="009F08E7" w:rsidRPr="0078756A" w:rsidRDefault="009F08E7" w:rsidP="0078756A">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proofErr w:type="spellStart"/>
      <w:r w:rsidRPr="0078756A">
        <w:rPr>
          <w:rFonts w:eastAsia="Times New Roman" w:cstheme="minorHAnsi"/>
          <w:b/>
          <w:bCs/>
          <w:kern w:val="0"/>
          <w:sz w:val="36"/>
          <w:szCs w:val="36"/>
          <w:lang w:eastAsia="fr-FR"/>
          <w14:ligatures w14:val="none"/>
        </w:rPr>
        <w:t>Criterios</w:t>
      </w:r>
      <w:proofErr w:type="spellEnd"/>
      <w:r w:rsidRPr="0078756A">
        <w:rPr>
          <w:rFonts w:eastAsia="Times New Roman" w:cstheme="minorHAnsi"/>
          <w:b/>
          <w:bCs/>
          <w:kern w:val="0"/>
          <w:sz w:val="36"/>
          <w:szCs w:val="36"/>
          <w:lang w:eastAsia="fr-FR"/>
          <w14:ligatures w14:val="none"/>
        </w:rPr>
        <w:t xml:space="preserve"> de </w:t>
      </w:r>
      <w:proofErr w:type="spellStart"/>
      <w:r w:rsidRPr="0078756A">
        <w:rPr>
          <w:rFonts w:eastAsia="Times New Roman" w:cstheme="minorHAnsi"/>
          <w:b/>
          <w:bCs/>
          <w:kern w:val="0"/>
          <w:sz w:val="36"/>
          <w:szCs w:val="36"/>
          <w:lang w:eastAsia="fr-FR"/>
          <w14:ligatures w14:val="none"/>
        </w:rPr>
        <w:t>evaluación</w:t>
      </w:r>
      <w:proofErr w:type="spellEnd"/>
    </w:p>
    <w:p w14:paraId="3DF68F1C" w14:textId="77777777" w:rsidR="009F08E7" w:rsidRPr="0078756A" w:rsidRDefault="009F08E7" w:rsidP="009F08E7">
      <w:pPr>
        <w:spacing w:before="100" w:beforeAutospacing="1" w:after="100" w:afterAutospacing="1"/>
        <w:rPr>
          <w:rFonts w:eastAsia="Times New Roman" w:cstheme="minorHAnsi"/>
          <w:kern w:val="0"/>
          <w:sz w:val="22"/>
          <w:szCs w:val="22"/>
          <w:lang w:eastAsia="fr-FR"/>
          <w14:ligatures w14:val="none"/>
        </w:rPr>
      </w:pPr>
      <w:r w:rsidRPr="0078756A">
        <w:rPr>
          <w:rFonts w:eastAsia="Times New Roman" w:cstheme="minorHAnsi"/>
          <w:kern w:val="0"/>
          <w:sz w:val="22"/>
          <w:szCs w:val="22"/>
          <w:lang w:eastAsia="fr-FR"/>
          <w14:ligatures w14:val="none"/>
        </w:rPr>
        <w:t xml:space="preserve">Las </w:t>
      </w:r>
      <w:proofErr w:type="spellStart"/>
      <w:r w:rsidRPr="0078756A">
        <w:rPr>
          <w:rFonts w:eastAsia="Times New Roman" w:cstheme="minorHAnsi"/>
          <w:kern w:val="0"/>
          <w:sz w:val="22"/>
          <w:szCs w:val="22"/>
          <w:lang w:eastAsia="fr-FR"/>
          <w14:ligatures w14:val="none"/>
        </w:rPr>
        <w:t>propuestas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serán</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evaluadas</w:t>
      </w:r>
      <w:proofErr w:type="spellEnd"/>
      <w:r w:rsidRPr="0078756A">
        <w:rPr>
          <w:rFonts w:eastAsia="Times New Roman" w:cstheme="minorHAnsi"/>
          <w:kern w:val="0"/>
          <w:sz w:val="22"/>
          <w:szCs w:val="22"/>
          <w:lang w:eastAsia="fr-FR"/>
          <w14:ligatures w14:val="none"/>
        </w:rPr>
        <w:t xml:space="preserve"> </w:t>
      </w:r>
      <w:proofErr w:type="spellStart"/>
      <w:proofErr w:type="gramStart"/>
      <w:r w:rsidRPr="0078756A">
        <w:rPr>
          <w:rFonts w:eastAsia="Times New Roman" w:cstheme="minorHAnsi"/>
          <w:kern w:val="0"/>
          <w:sz w:val="22"/>
          <w:szCs w:val="22"/>
          <w:lang w:eastAsia="fr-FR"/>
          <w14:ligatures w14:val="none"/>
        </w:rPr>
        <w:t>según</w:t>
      </w:r>
      <w:proofErr w:type="spellEnd"/>
      <w:r w:rsidRPr="0078756A">
        <w:rPr>
          <w:rFonts w:eastAsia="Times New Roman" w:cstheme="minorHAnsi"/>
          <w:kern w:val="0"/>
          <w:sz w:val="22"/>
          <w:szCs w:val="22"/>
          <w:lang w:eastAsia="fr-FR"/>
          <w14:ligatures w14:val="none"/>
        </w:rPr>
        <w:t>:</w:t>
      </w:r>
      <w:proofErr w:type="gramEnd"/>
    </w:p>
    <w:p w14:paraId="36DCEB3B" w14:textId="77777777" w:rsidR="009F08E7" w:rsidRPr="0078756A" w:rsidRDefault="009F08E7" w:rsidP="009F08E7">
      <w:pPr>
        <w:numPr>
          <w:ilvl w:val="0"/>
          <w:numId w:val="12"/>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78756A">
        <w:rPr>
          <w:rFonts w:eastAsia="Times New Roman" w:cstheme="minorHAnsi"/>
          <w:kern w:val="0"/>
          <w:sz w:val="22"/>
          <w:szCs w:val="22"/>
          <w:lang w:eastAsia="fr-FR"/>
          <w14:ligatures w14:val="none"/>
        </w:rPr>
        <w:t>calidad</w:t>
      </w:r>
      <w:proofErr w:type="spellEnd"/>
      <w:proofErr w:type="gram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científica</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del</w:t>
      </w:r>
      <w:proofErr w:type="spellEnd"/>
      <w:r w:rsidRPr="0078756A">
        <w:rPr>
          <w:rFonts w:eastAsia="Times New Roman" w:cstheme="minorHAnsi"/>
          <w:kern w:val="0"/>
          <w:sz w:val="22"/>
          <w:szCs w:val="22"/>
          <w:lang w:eastAsia="fr-FR"/>
          <w14:ligatures w14:val="none"/>
        </w:rPr>
        <w:t xml:space="preserve"> </w:t>
      </w:r>
      <w:proofErr w:type="spellStart"/>
      <w:proofErr w:type="gramStart"/>
      <w:r w:rsidRPr="0078756A">
        <w:rPr>
          <w:rFonts w:eastAsia="Times New Roman" w:cstheme="minorHAnsi"/>
          <w:kern w:val="0"/>
          <w:sz w:val="22"/>
          <w:szCs w:val="22"/>
          <w:lang w:eastAsia="fr-FR"/>
          <w14:ligatures w14:val="none"/>
        </w:rPr>
        <w:t>proyecto</w:t>
      </w:r>
      <w:proofErr w:type="spellEnd"/>
      <w:r w:rsidRPr="0078756A">
        <w:rPr>
          <w:rFonts w:eastAsia="Times New Roman" w:cstheme="minorHAnsi"/>
          <w:kern w:val="0"/>
          <w:sz w:val="22"/>
          <w:szCs w:val="22"/>
          <w:lang w:eastAsia="fr-FR"/>
          <w14:ligatures w14:val="none"/>
        </w:rPr>
        <w:t>;</w:t>
      </w:r>
      <w:proofErr w:type="gramEnd"/>
    </w:p>
    <w:p w14:paraId="543909E7" w14:textId="77777777" w:rsidR="009F08E7" w:rsidRPr="0078756A" w:rsidRDefault="009F08E7" w:rsidP="009F08E7">
      <w:pPr>
        <w:numPr>
          <w:ilvl w:val="0"/>
          <w:numId w:val="12"/>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78756A">
        <w:rPr>
          <w:rFonts w:eastAsia="Times New Roman" w:cstheme="minorHAnsi"/>
          <w:kern w:val="0"/>
          <w:sz w:val="22"/>
          <w:szCs w:val="22"/>
          <w:lang w:eastAsia="fr-FR"/>
          <w14:ligatures w14:val="none"/>
        </w:rPr>
        <w:t>complementariedad</w:t>
      </w:r>
      <w:proofErr w:type="spellEnd"/>
      <w:proofErr w:type="gramEnd"/>
      <w:r w:rsidRPr="0078756A">
        <w:rPr>
          <w:rFonts w:eastAsia="Times New Roman" w:cstheme="minorHAnsi"/>
          <w:kern w:val="0"/>
          <w:sz w:val="22"/>
          <w:szCs w:val="22"/>
          <w:lang w:eastAsia="fr-FR"/>
          <w14:ligatures w14:val="none"/>
        </w:rPr>
        <w:t xml:space="preserve"> de los </w:t>
      </w:r>
      <w:proofErr w:type="spellStart"/>
      <w:proofErr w:type="gramStart"/>
      <w:r w:rsidRPr="0078756A">
        <w:rPr>
          <w:rFonts w:eastAsia="Times New Roman" w:cstheme="minorHAnsi"/>
          <w:kern w:val="0"/>
          <w:sz w:val="22"/>
          <w:szCs w:val="22"/>
          <w:lang w:eastAsia="fr-FR"/>
          <w14:ligatures w14:val="none"/>
        </w:rPr>
        <w:t>equipos</w:t>
      </w:r>
      <w:proofErr w:type="spellEnd"/>
      <w:r w:rsidRPr="0078756A">
        <w:rPr>
          <w:rFonts w:eastAsia="Times New Roman" w:cstheme="minorHAnsi"/>
          <w:kern w:val="0"/>
          <w:sz w:val="22"/>
          <w:szCs w:val="22"/>
          <w:lang w:eastAsia="fr-FR"/>
          <w14:ligatures w14:val="none"/>
        </w:rPr>
        <w:t>;</w:t>
      </w:r>
      <w:proofErr w:type="gramEnd"/>
    </w:p>
    <w:p w14:paraId="2B3DCA19" w14:textId="77777777" w:rsidR="009F08E7" w:rsidRPr="0078756A" w:rsidRDefault="009F08E7" w:rsidP="009F08E7">
      <w:pPr>
        <w:numPr>
          <w:ilvl w:val="0"/>
          <w:numId w:val="12"/>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78756A">
        <w:rPr>
          <w:rFonts w:eastAsia="Times New Roman" w:cstheme="minorHAnsi"/>
          <w:kern w:val="0"/>
          <w:sz w:val="22"/>
          <w:szCs w:val="22"/>
          <w:lang w:eastAsia="fr-FR"/>
          <w14:ligatures w14:val="none"/>
        </w:rPr>
        <w:t>valor</w:t>
      </w:r>
      <w:proofErr w:type="spellEnd"/>
      <w:proofErr w:type="gram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añadido</w:t>
      </w:r>
      <w:proofErr w:type="spellEnd"/>
      <w:r w:rsidRPr="0078756A">
        <w:rPr>
          <w:rFonts w:eastAsia="Times New Roman" w:cstheme="minorHAnsi"/>
          <w:kern w:val="0"/>
          <w:sz w:val="22"/>
          <w:szCs w:val="22"/>
          <w:lang w:eastAsia="fr-FR"/>
          <w14:ligatures w14:val="none"/>
        </w:rPr>
        <w:t xml:space="preserve"> de la </w:t>
      </w:r>
      <w:proofErr w:type="spellStart"/>
      <w:proofErr w:type="gramStart"/>
      <w:r w:rsidRPr="0078756A">
        <w:rPr>
          <w:rFonts w:eastAsia="Times New Roman" w:cstheme="minorHAnsi"/>
          <w:kern w:val="0"/>
          <w:sz w:val="22"/>
          <w:szCs w:val="22"/>
          <w:lang w:eastAsia="fr-FR"/>
          <w14:ligatures w14:val="none"/>
        </w:rPr>
        <w:t>movilidad</w:t>
      </w:r>
      <w:proofErr w:type="spellEnd"/>
      <w:r w:rsidRPr="0078756A">
        <w:rPr>
          <w:rFonts w:eastAsia="Times New Roman" w:cstheme="minorHAnsi"/>
          <w:kern w:val="0"/>
          <w:sz w:val="22"/>
          <w:szCs w:val="22"/>
          <w:lang w:eastAsia="fr-FR"/>
          <w14:ligatures w14:val="none"/>
        </w:rPr>
        <w:t>;</w:t>
      </w:r>
      <w:proofErr w:type="gramEnd"/>
    </w:p>
    <w:p w14:paraId="7C7ED920" w14:textId="77777777" w:rsidR="009F08E7" w:rsidRPr="0078756A" w:rsidRDefault="009F08E7" w:rsidP="009F08E7">
      <w:pPr>
        <w:numPr>
          <w:ilvl w:val="0"/>
          <w:numId w:val="12"/>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78756A">
        <w:rPr>
          <w:rFonts w:eastAsia="Times New Roman" w:cstheme="minorHAnsi"/>
          <w:kern w:val="0"/>
          <w:sz w:val="22"/>
          <w:szCs w:val="22"/>
          <w:lang w:eastAsia="fr-FR"/>
          <w14:ligatures w14:val="none"/>
        </w:rPr>
        <w:t>pertinencia</w:t>
      </w:r>
      <w:proofErr w:type="spellEnd"/>
      <w:proofErr w:type="gram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del</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enfoque</w:t>
      </w:r>
      <w:proofErr w:type="spellEnd"/>
      <w:r w:rsidRPr="0078756A">
        <w:rPr>
          <w:rFonts w:eastAsia="Times New Roman" w:cstheme="minorHAnsi"/>
          <w:kern w:val="0"/>
          <w:sz w:val="22"/>
          <w:szCs w:val="22"/>
          <w:lang w:eastAsia="fr-FR"/>
          <w14:ligatures w14:val="none"/>
        </w:rPr>
        <w:t xml:space="preserve"> de </w:t>
      </w:r>
      <w:proofErr w:type="spellStart"/>
      <w:proofErr w:type="gramStart"/>
      <w:r w:rsidRPr="0078756A">
        <w:rPr>
          <w:rFonts w:eastAsia="Times New Roman" w:cstheme="minorHAnsi"/>
          <w:kern w:val="0"/>
          <w:sz w:val="22"/>
          <w:szCs w:val="22"/>
          <w:lang w:eastAsia="fr-FR"/>
          <w14:ligatures w14:val="none"/>
        </w:rPr>
        <w:t>emergencia</w:t>
      </w:r>
      <w:proofErr w:type="spellEnd"/>
      <w:r w:rsidRPr="0078756A">
        <w:rPr>
          <w:rFonts w:eastAsia="Times New Roman" w:cstheme="minorHAnsi"/>
          <w:kern w:val="0"/>
          <w:sz w:val="22"/>
          <w:szCs w:val="22"/>
          <w:lang w:eastAsia="fr-FR"/>
          <w14:ligatures w14:val="none"/>
        </w:rPr>
        <w:t>;</w:t>
      </w:r>
      <w:proofErr w:type="gramEnd"/>
    </w:p>
    <w:p w14:paraId="295C9BBC" w14:textId="77777777" w:rsidR="009F08E7" w:rsidRPr="0078756A" w:rsidRDefault="009F08E7" w:rsidP="009F08E7">
      <w:pPr>
        <w:numPr>
          <w:ilvl w:val="0"/>
          <w:numId w:val="12"/>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78756A">
        <w:rPr>
          <w:rFonts w:eastAsia="Times New Roman" w:cstheme="minorHAnsi"/>
          <w:kern w:val="0"/>
          <w:sz w:val="22"/>
          <w:szCs w:val="22"/>
          <w:lang w:eastAsia="fr-FR"/>
          <w14:ligatures w14:val="none"/>
        </w:rPr>
        <w:t>perspectivas</w:t>
      </w:r>
      <w:proofErr w:type="spellEnd"/>
      <w:proofErr w:type="gramEnd"/>
      <w:r w:rsidRPr="0078756A">
        <w:rPr>
          <w:rFonts w:eastAsia="Times New Roman" w:cstheme="minorHAnsi"/>
          <w:kern w:val="0"/>
          <w:sz w:val="22"/>
          <w:szCs w:val="22"/>
          <w:lang w:eastAsia="fr-FR"/>
          <w14:ligatures w14:val="none"/>
        </w:rPr>
        <w:t xml:space="preserve"> de </w:t>
      </w:r>
      <w:proofErr w:type="spellStart"/>
      <w:r w:rsidRPr="0078756A">
        <w:rPr>
          <w:rFonts w:eastAsia="Times New Roman" w:cstheme="minorHAnsi"/>
          <w:kern w:val="0"/>
          <w:sz w:val="22"/>
          <w:szCs w:val="22"/>
          <w:lang w:eastAsia="fr-FR"/>
          <w14:ligatures w14:val="none"/>
        </w:rPr>
        <w:t>desarrollo</w:t>
      </w:r>
      <w:proofErr w:type="spellEnd"/>
      <w:r w:rsidRPr="0078756A">
        <w:rPr>
          <w:rFonts w:eastAsia="Times New Roman" w:cstheme="minorHAnsi"/>
          <w:kern w:val="0"/>
          <w:sz w:val="22"/>
          <w:szCs w:val="22"/>
          <w:lang w:eastAsia="fr-FR"/>
          <w14:ligatures w14:val="none"/>
        </w:rPr>
        <w:t xml:space="preserve"> de </w:t>
      </w:r>
      <w:proofErr w:type="spellStart"/>
      <w:r w:rsidRPr="0078756A">
        <w:rPr>
          <w:rFonts w:eastAsia="Times New Roman" w:cstheme="minorHAnsi"/>
          <w:kern w:val="0"/>
          <w:sz w:val="22"/>
          <w:szCs w:val="22"/>
          <w:lang w:eastAsia="fr-FR"/>
          <w14:ligatures w14:val="none"/>
        </w:rPr>
        <w:t>futuras</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colaboraciones</w:t>
      </w:r>
      <w:proofErr w:type="spellEnd"/>
      <w:r w:rsidRPr="0078756A">
        <w:rPr>
          <w:rFonts w:eastAsia="Times New Roman" w:cstheme="minorHAnsi"/>
          <w:kern w:val="0"/>
          <w:sz w:val="22"/>
          <w:szCs w:val="22"/>
          <w:lang w:eastAsia="fr-FR"/>
          <w14:ligatures w14:val="none"/>
        </w:rPr>
        <w:t>.</w:t>
      </w:r>
    </w:p>
    <w:p w14:paraId="60CF3F8E" w14:textId="77777777" w:rsidR="009F08E7" w:rsidRPr="0078756A" w:rsidRDefault="009F08E7" w:rsidP="0078756A">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r w:rsidRPr="0078756A">
        <w:rPr>
          <w:rFonts w:eastAsia="Times New Roman" w:cstheme="minorHAnsi"/>
          <w:b/>
          <w:bCs/>
          <w:kern w:val="0"/>
          <w:sz w:val="36"/>
          <w:szCs w:val="36"/>
          <w:lang w:eastAsia="fr-FR"/>
          <w14:ligatures w14:val="none"/>
        </w:rPr>
        <w:t>Calendario</w:t>
      </w:r>
    </w:p>
    <w:p w14:paraId="09C616A3" w14:textId="21BCE011" w:rsidR="009F08E7" w:rsidRPr="0078756A" w:rsidRDefault="009F08E7" w:rsidP="009F08E7">
      <w:pPr>
        <w:numPr>
          <w:ilvl w:val="0"/>
          <w:numId w:val="13"/>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78756A">
        <w:rPr>
          <w:rFonts w:eastAsia="Times New Roman" w:cstheme="minorHAnsi"/>
          <w:kern w:val="0"/>
          <w:sz w:val="22"/>
          <w:szCs w:val="22"/>
          <w:lang w:eastAsia="fr-FR"/>
          <w14:ligatures w14:val="none"/>
        </w:rPr>
        <w:t>Lanzamiento</w:t>
      </w:r>
      <w:proofErr w:type="spellEnd"/>
      <w:r w:rsidRPr="0078756A">
        <w:rPr>
          <w:rFonts w:eastAsia="Times New Roman" w:cstheme="minorHAnsi"/>
          <w:kern w:val="0"/>
          <w:sz w:val="22"/>
          <w:szCs w:val="22"/>
          <w:lang w:eastAsia="fr-FR"/>
          <w14:ligatures w14:val="none"/>
        </w:rPr>
        <w:t>:</w:t>
      </w:r>
      <w:proofErr w:type="gramEnd"/>
      <w:r w:rsidRPr="0078756A">
        <w:rPr>
          <w:rFonts w:eastAsia="Times New Roman" w:cstheme="minorHAnsi"/>
          <w:kern w:val="0"/>
          <w:sz w:val="22"/>
          <w:szCs w:val="22"/>
          <w:lang w:eastAsia="fr-FR"/>
          <w14:ligatures w14:val="none"/>
        </w:rPr>
        <w:t xml:space="preserve"> 2</w:t>
      </w:r>
      <w:r w:rsidR="009C031D">
        <w:rPr>
          <w:rFonts w:eastAsia="Times New Roman" w:cstheme="minorHAnsi"/>
          <w:kern w:val="0"/>
          <w:sz w:val="22"/>
          <w:szCs w:val="22"/>
          <w:lang w:eastAsia="fr-FR"/>
          <w14:ligatures w14:val="none"/>
        </w:rPr>
        <w:t>1</w:t>
      </w:r>
      <w:r w:rsidRPr="0078756A">
        <w:rPr>
          <w:rFonts w:eastAsia="Times New Roman" w:cstheme="minorHAnsi"/>
          <w:kern w:val="0"/>
          <w:sz w:val="22"/>
          <w:szCs w:val="22"/>
          <w:lang w:eastAsia="fr-FR"/>
          <w14:ligatures w14:val="none"/>
        </w:rPr>
        <w:t xml:space="preserve"> de </w:t>
      </w:r>
      <w:proofErr w:type="spellStart"/>
      <w:r w:rsidRPr="0078756A">
        <w:rPr>
          <w:rFonts w:eastAsia="Times New Roman" w:cstheme="minorHAnsi"/>
          <w:kern w:val="0"/>
          <w:sz w:val="22"/>
          <w:szCs w:val="22"/>
          <w:lang w:eastAsia="fr-FR"/>
          <w14:ligatures w14:val="none"/>
        </w:rPr>
        <w:t>abril</w:t>
      </w:r>
      <w:proofErr w:type="spellEnd"/>
    </w:p>
    <w:p w14:paraId="0F5F1BD9" w14:textId="51A1FAC5" w:rsidR="009F08E7" w:rsidRPr="0078756A" w:rsidRDefault="009F08E7" w:rsidP="009F08E7">
      <w:pPr>
        <w:numPr>
          <w:ilvl w:val="0"/>
          <w:numId w:val="13"/>
        </w:numPr>
        <w:spacing w:before="100" w:beforeAutospacing="1" w:after="100" w:afterAutospacing="1"/>
        <w:rPr>
          <w:rFonts w:eastAsia="Times New Roman" w:cstheme="minorHAnsi"/>
          <w:kern w:val="0"/>
          <w:sz w:val="22"/>
          <w:szCs w:val="22"/>
          <w:lang w:eastAsia="fr-FR"/>
          <w14:ligatures w14:val="none"/>
        </w:rPr>
      </w:pPr>
      <w:proofErr w:type="spellStart"/>
      <w:r w:rsidRPr="0078756A">
        <w:rPr>
          <w:rFonts w:eastAsia="Times New Roman" w:cstheme="minorHAnsi"/>
          <w:kern w:val="0"/>
          <w:sz w:val="22"/>
          <w:szCs w:val="22"/>
          <w:lang w:eastAsia="fr-FR"/>
          <w14:ligatures w14:val="none"/>
        </w:rPr>
        <w:t>Fecha</w:t>
      </w:r>
      <w:proofErr w:type="spellEnd"/>
      <w:r w:rsidRPr="0078756A">
        <w:rPr>
          <w:rFonts w:eastAsia="Times New Roman" w:cstheme="minorHAnsi"/>
          <w:kern w:val="0"/>
          <w:sz w:val="22"/>
          <w:szCs w:val="22"/>
          <w:lang w:eastAsia="fr-FR"/>
          <w14:ligatures w14:val="none"/>
        </w:rPr>
        <w:t xml:space="preserve"> </w:t>
      </w:r>
      <w:proofErr w:type="spellStart"/>
      <w:proofErr w:type="gramStart"/>
      <w:r w:rsidRPr="0078756A">
        <w:rPr>
          <w:rFonts w:eastAsia="Times New Roman" w:cstheme="minorHAnsi"/>
          <w:kern w:val="0"/>
          <w:sz w:val="22"/>
          <w:szCs w:val="22"/>
          <w:lang w:eastAsia="fr-FR"/>
          <w14:ligatures w14:val="none"/>
        </w:rPr>
        <w:t>límite</w:t>
      </w:r>
      <w:proofErr w:type="spellEnd"/>
      <w:r w:rsidRPr="0078756A">
        <w:rPr>
          <w:rFonts w:eastAsia="Times New Roman" w:cstheme="minorHAnsi"/>
          <w:kern w:val="0"/>
          <w:sz w:val="22"/>
          <w:szCs w:val="22"/>
          <w:lang w:eastAsia="fr-FR"/>
          <w14:ligatures w14:val="none"/>
        </w:rPr>
        <w:t>:</w:t>
      </w:r>
      <w:proofErr w:type="gramEnd"/>
      <w:r w:rsidRPr="0078756A">
        <w:rPr>
          <w:rFonts w:eastAsia="Times New Roman" w:cstheme="minorHAnsi"/>
          <w:kern w:val="0"/>
          <w:sz w:val="22"/>
          <w:szCs w:val="22"/>
          <w:lang w:eastAsia="fr-FR"/>
          <w14:ligatures w14:val="none"/>
        </w:rPr>
        <w:t xml:space="preserve"> 1 de </w:t>
      </w:r>
      <w:proofErr w:type="spellStart"/>
      <w:r w:rsidR="009C031D">
        <w:rPr>
          <w:rFonts w:eastAsia="Times New Roman" w:cstheme="minorHAnsi"/>
          <w:kern w:val="0"/>
          <w:sz w:val="22"/>
          <w:szCs w:val="22"/>
          <w:lang w:eastAsia="fr-FR"/>
          <w14:ligatures w14:val="none"/>
        </w:rPr>
        <w:t>junio</w:t>
      </w:r>
      <w:proofErr w:type="spellEnd"/>
      <w:r w:rsidRPr="0078756A">
        <w:rPr>
          <w:rFonts w:eastAsia="Times New Roman" w:cstheme="minorHAnsi"/>
          <w:kern w:val="0"/>
          <w:sz w:val="22"/>
          <w:szCs w:val="22"/>
          <w:lang w:eastAsia="fr-FR"/>
          <w14:ligatures w14:val="none"/>
        </w:rPr>
        <w:t xml:space="preserve"> (</w:t>
      </w:r>
      <w:proofErr w:type="gramStart"/>
      <w:r w:rsidRPr="0078756A">
        <w:rPr>
          <w:rFonts w:eastAsia="Times New Roman" w:cstheme="minorHAnsi"/>
          <w:kern w:val="0"/>
          <w:sz w:val="22"/>
          <w:szCs w:val="22"/>
          <w:lang w:eastAsia="fr-FR"/>
          <w14:ligatures w14:val="none"/>
        </w:rPr>
        <w:t>17:</w:t>
      </w:r>
      <w:proofErr w:type="gramEnd"/>
      <w:r w:rsidRPr="0078756A">
        <w:rPr>
          <w:rFonts w:eastAsia="Times New Roman" w:cstheme="minorHAnsi"/>
          <w:kern w:val="0"/>
          <w:sz w:val="22"/>
          <w:szCs w:val="22"/>
          <w:lang w:eastAsia="fr-FR"/>
          <w14:ligatures w14:val="none"/>
        </w:rPr>
        <w:t>00</w:t>
      </w:r>
      <w:r w:rsidR="009C031D">
        <w:rPr>
          <w:rFonts w:eastAsia="Times New Roman" w:cstheme="minorHAnsi"/>
          <w:kern w:val="0"/>
          <w:sz w:val="22"/>
          <w:szCs w:val="22"/>
          <w:lang w:eastAsia="fr-FR"/>
          <w14:ligatures w14:val="none"/>
        </w:rPr>
        <w:t xml:space="preserve"> CET</w:t>
      </w:r>
      <w:r w:rsidRPr="0078756A">
        <w:rPr>
          <w:rFonts w:eastAsia="Times New Roman" w:cstheme="minorHAnsi"/>
          <w:kern w:val="0"/>
          <w:sz w:val="22"/>
          <w:szCs w:val="22"/>
          <w:lang w:eastAsia="fr-FR"/>
          <w14:ligatures w14:val="none"/>
        </w:rPr>
        <w:t>)</w:t>
      </w:r>
    </w:p>
    <w:p w14:paraId="4EBC02E3" w14:textId="47802326" w:rsidR="009F08E7" w:rsidRPr="0078756A" w:rsidRDefault="009F08E7" w:rsidP="009F08E7">
      <w:pPr>
        <w:numPr>
          <w:ilvl w:val="0"/>
          <w:numId w:val="13"/>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78756A">
        <w:rPr>
          <w:rFonts w:eastAsia="Times New Roman" w:cstheme="minorHAnsi"/>
          <w:kern w:val="0"/>
          <w:sz w:val="22"/>
          <w:szCs w:val="22"/>
          <w:lang w:eastAsia="fr-FR"/>
          <w14:ligatures w14:val="none"/>
        </w:rPr>
        <w:t>Evaluación</w:t>
      </w:r>
      <w:proofErr w:type="spellEnd"/>
      <w:r w:rsidRPr="0078756A">
        <w:rPr>
          <w:rFonts w:eastAsia="Times New Roman" w:cstheme="minorHAnsi"/>
          <w:kern w:val="0"/>
          <w:sz w:val="22"/>
          <w:szCs w:val="22"/>
          <w:lang w:eastAsia="fr-FR"/>
          <w14:ligatures w14:val="none"/>
        </w:rPr>
        <w:t>:</w:t>
      </w:r>
      <w:proofErr w:type="gram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junio</w:t>
      </w:r>
      <w:proofErr w:type="spellEnd"/>
    </w:p>
    <w:p w14:paraId="1DC79B01" w14:textId="6300E16F" w:rsidR="009F08E7" w:rsidRPr="0078756A" w:rsidRDefault="009F08E7" w:rsidP="009F08E7">
      <w:pPr>
        <w:numPr>
          <w:ilvl w:val="0"/>
          <w:numId w:val="13"/>
        </w:numPr>
        <w:spacing w:before="100" w:beforeAutospacing="1" w:after="100" w:afterAutospacing="1"/>
        <w:rPr>
          <w:rFonts w:eastAsia="Times New Roman" w:cstheme="minorHAnsi"/>
          <w:kern w:val="0"/>
          <w:sz w:val="22"/>
          <w:szCs w:val="22"/>
          <w:lang w:eastAsia="fr-FR"/>
          <w14:ligatures w14:val="none"/>
        </w:rPr>
      </w:pPr>
      <w:proofErr w:type="spellStart"/>
      <w:proofErr w:type="gramStart"/>
      <w:r w:rsidRPr="0078756A">
        <w:rPr>
          <w:rFonts w:eastAsia="Times New Roman" w:cstheme="minorHAnsi"/>
          <w:kern w:val="0"/>
          <w:sz w:val="22"/>
          <w:szCs w:val="22"/>
          <w:lang w:eastAsia="fr-FR"/>
          <w14:ligatures w14:val="none"/>
        </w:rPr>
        <w:t>Resultados</w:t>
      </w:r>
      <w:proofErr w:type="spellEnd"/>
      <w:r w:rsidRPr="0078756A">
        <w:rPr>
          <w:rFonts w:eastAsia="Times New Roman" w:cstheme="minorHAnsi"/>
          <w:kern w:val="0"/>
          <w:sz w:val="22"/>
          <w:szCs w:val="22"/>
          <w:lang w:eastAsia="fr-FR"/>
          <w14:ligatures w14:val="none"/>
        </w:rPr>
        <w:t>:</w:t>
      </w:r>
      <w:proofErr w:type="gramEnd"/>
      <w:r w:rsidRPr="0078756A">
        <w:rPr>
          <w:rFonts w:eastAsia="Times New Roman" w:cstheme="minorHAnsi"/>
          <w:kern w:val="0"/>
          <w:sz w:val="22"/>
          <w:szCs w:val="22"/>
          <w:lang w:eastAsia="fr-FR"/>
          <w14:ligatures w14:val="none"/>
        </w:rPr>
        <w:t xml:space="preserve"> </w:t>
      </w:r>
      <w:r w:rsidR="009C031D">
        <w:rPr>
          <w:rFonts w:eastAsia="Times New Roman" w:cstheme="minorHAnsi"/>
          <w:kern w:val="0"/>
          <w:sz w:val="22"/>
          <w:szCs w:val="22"/>
          <w:lang w:eastAsia="fr-FR"/>
          <w14:ligatures w14:val="none"/>
        </w:rPr>
        <w:t xml:space="preserve">1 de </w:t>
      </w:r>
      <w:proofErr w:type="spellStart"/>
      <w:r w:rsidR="009C031D">
        <w:rPr>
          <w:rFonts w:eastAsia="Times New Roman" w:cstheme="minorHAnsi"/>
          <w:kern w:val="0"/>
          <w:sz w:val="22"/>
          <w:szCs w:val="22"/>
          <w:lang w:eastAsia="fr-FR"/>
          <w14:ligatures w14:val="none"/>
        </w:rPr>
        <w:t>julio</w:t>
      </w:r>
      <w:proofErr w:type="spellEnd"/>
    </w:p>
    <w:p w14:paraId="0D92355B" w14:textId="77777777" w:rsidR="009F08E7" w:rsidRPr="0078756A" w:rsidRDefault="009F08E7" w:rsidP="0078756A">
      <w:pPr>
        <w:pBdr>
          <w:bottom w:val="single" w:sz="4" w:space="1" w:color="auto"/>
        </w:pBdr>
        <w:spacing w:before="100" w:beforeAutospacing="1" w:after="100" w:afterAutospacing="1"/>
        <w:outlineLvl w:val="1"/>
        <w:rPr>
          <w:rFonts w:eastAsia="Times New Roman" w:cstheme="minorHAnsi"/>
          <w:b/>
          <w:bCs/>
          <w:kern w:val="0"/>
          <w:sz w:val="36"/>
          <w:szCs w:val="36"/>
          <w:lang w:eastAsia="fr-FR"/>
          <w14:ligatures w14:val="none"/>
        </w:rPr>
      </w:pPr>
      <w:proofErr w:type="spellStart"/>
      <w:r w:rsidRPr="0078756A">
        <w:rPr>
          <w:rFonts w:eastAsia="Times New Roman" w:cstheme="minorHAnsi"/>
          <w:b/>
          <w:bCs/>
          <w:kern w:val="0"/>
          <w:sz w:val="36"/>
          <w:szCs w:val="36"/>
          <w:lang w:eastAsia="fr-FR"/>
          <w14:ligatures w14:val="none"/>
        </w:rPr>
        <w:t>Contacto</w:t>
      </w:r>
      <w:proofErr w:type="spellEnd"/>
    </w:p>
    <w:p w14:paraId="3D159C2E" w14:textId="77777777" w:rsidR="009F08E7" w:rsidRPr="0078756A" w:rsidRDefault="009F08E7" w:rsidP="009C031D">
      <w:pPr>
        <w:rPr>
          <w:rFonts w:eastAsia="Times New Roman" w:cstheme="minorHAnsi"/>
          <w:kern w:val="0"/>
          <w:sz w:val="22"/>
          <w:szCs w:val="22"/>
          <w:lang w:eastAsia="fr-FR"/>
          <w14:ligatures w14:val="none"/>
        </w:rPr>
      </w:pPr>
      <w:r w:rsidRPr="0078756A">
        <w:rPr>
          <w:rFonts w:eastAsia="Times New Roman" w:cstheme="minorHAnsi"/>
          <w:kern w:val="0"/>
          <w:sz w:val="22"/>
          <w:szCs w:val="22"/>
          <w:lang w:eastAsia="fr-FR"/>
          <w14:ligatures w14:val="none"/>
        </w:rPr>
        <w:t>Antonia Alcaraz</w:t>
      </w:r>
    </w:p>
    <w:p w14:paraId="01156C6D" w14:textId="77777777" w:rsidR="009F08E7" w:rsidRPr="0078756A" w:rsidRDefault="009F08E7" w:rsidP="009C031D">
      <w:pPr>
        <w:rPr>
          <w:rFonts w:eastAsia="Times New Roman" w:cstheme="minorHAnsi"/>
          <w:kern w:val="0"/>
          <w:sz w:val="22"/>
          <w:szCs w:val="22"/>
          <w:lang w:eastAsia="fr-FR"/>
          <w14:ligatures w14:val="none"/>
        </w:rPr>
      </w:pPr>
      <w:proofErr w:type="spellStart"/>
      <w:r w:rsidRPr="0078756A">
        <w:rPr>
          <w:rFonts w:eastAsia="Times New Roman" w:cstheme="minorHAnsi"/>
          <w:kern w:val="0"/>
          <w:sz w:val="22"/>
          <w:szCs w:val="22"/>
          <w:lang w:eastAsia="fr-FR"/>
          <w14:ligatures w14:val="none"/>
        </w:rPr>
        <w:t>Cooperación</w:t>
      </w:r>
      <w:proofErr w:type="spellEnd"/>
      <w:r w:rsidRPr="0078756A">
        <w:rPr>
          <w:rFonts w:eastAsia="Times New Roman" w:cstheme="minorHAnsi"/>
          <w:kern w:val="0"/>
          <w:sz w:val="22"/>
          <w:szCs w:val="22"/>
          <w:lang w:eastAsia="fr-FR"/>
          <w14:ligatures w14:val="none"/>
        </w:rPr>
        <w:t xml:space="preserve"> </w:t>
      </w:r>
      <w:proofErr w:type="spellStart"/>
      <w:r w:rsidRPr="0078756A">
        <w:rPr>
          <w:rFonts w:eastAsia="Times New Roman" w:cstheme="minorHAnsi"/>
          <w:kern w:val="0"/>
          <w:sz w:val="22"/>
          <w:szCs w:val="22"/>
          <w:lang w:eastAsia="fr-FR"/>
          <w14:ligatures w14:val="none"/>
        </w:rPr>
        <w:t>América</w:t>
      </w:r>
      <w:proofErr w:type="spellEnd"/>
      <w:r w:rsidRPr="0078756A">
        <w:rPr>
          <w:rFonts w:eastAsia="Times New Roman" w:cstheme="minorHAnsi"/>
          <w:kern w:val="0"/>
          <w:sz w:val="22"/>
          <w:szCs w:val="22"/>
          <w:lang w:eastAsia="fr-FR"/>
          <w14:ligatures w14:val="none"/>
        </w:rPr>
        <w:t xml:space="preserve"> Latina – CNRS</w:t>
      </w:r>
    </w:p>
    <w:p w14:paraId="2DED51AA" w14:textId="77777777" w:rsidR="00797F7F" w:rsidRPr="009F08E7" w:rsidRDefault="009F08E7" w:rsidP="009C031D">
      <w:pPr>
        <w:rPr>
          <w:rFonts w:eastAsia="Times New Roman" w:cstheme="minorHAnsi"/>
          <w:kern w:val="0"/>
          <w:sz w:val="22"/>
          <w:szCs w:val="22"/>
          <w:lang w:eastAsia="fr-FR"/>
          <w14:ligatures w14:val="none"/>
        </w:rPr>
      </w:pPr>
      <w:r w:rsidRPr="0078756A">
        <w:rPr>
          <w:rFonts w:eastAsia="Times New Roman" w:cstheme="minorHAnsi"/>
          <w:kern w:val="0"/>
          <w:sz w:val="22"/>
          <w:szCs w:val="22"/>
          <w:lang w:eastAsia="fr-FR"/>
          <w14:ligatures w14:val="none"/>
        </w:rPr>
        <w:t>antonia.alcaraz@cnrs-dir.fr</w:t>
      </w:r>
    </w:p>
    <w:sectPr w:rsidR="00797F7F" w:rsidRPr="009F0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718C"/>
    <w:multiLevelType w:val="multilevel"/>
    <w:tmpl w:val="B4A0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8085A"/>
    <w:multiLevelType w:val="multilevel"/>
    <w:tmpl w:val="1C20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43C7C"/>
    <w:multiLevelType w:val="multilevel"/>
    <w:tmpl w:val="615C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670FC"/>
    <w:multiLevelType w:val="multilevel"/>
    <w:tmpl w:val="6BA6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E627A"/>
    <w:multiLevelType w:val="multilevel"/>
    <w:tmpl w:val="5422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F4121"/>
    <w:multiLevelType w:val="multilevel"/>
    <w:tmpl w:val="C588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5E3E2A"/>
    <w:multiLevelType w:val="multilevel"/>
    <w:tmpl w:val="2B14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2017F6"/>
    <w:multiLevelType w:val="multilevel"/>
    <w:tmpl w:val="D388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A16D78"/>
    <w:multiLevelType w:val="multilevel"/>
    <w:tmpl w:val="CFC8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27315C"/>
    <w:multiLevelType w:val="multilevel"/>
    <w:tmpl w:val="8964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6B41D6"/>
    <w:multiLevelType w:val="multilevel"/>
    <w:tmpl w:val="018A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AF39A3"/>
    <w:multiLevelType w:val="multilevel"/>
    <w:tmpl w:val="D7D6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175836"/>
    <w:multiLevelType w:val="multilevel"/>
    <w:tmpl w:val="8D42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877808">
    <w:abstractNumId w:val="3"/>
  </w:num>
  <w:num w:numId="2" w16cid:durableId="621154924">
    <w:abstractNumId w:val="11"/>
  </w:num>
  <w:num w:numId="3" w16cid:durableId="552620284">
    <w:abstractNumId w:val="12"/>
  </w:num>
  <w:num w:numId="4" w16cid:durableId="1510212314">
    <w:abstractNumId w:val="10"/>
  </w:num>
  <w:num w:numId="5" w16cid:durableId="229467754">
    <w:abstractNumId w:val="7"/>
  </w:num>
  <w:num w:numId="6" w16cid:durableId="772212774">
    <w:abstractNumId w:val="1"/>
  </w:num>
  <w:num w:numId="7" w16cid:durableId="98530332">
    <w:abstractNumId w:val="8"/>
  </w:num>
  <w:num w:numId="8" w16cid:durableId="555430259">
    <w:abstractNumId w:val="2"/>
  </w:num>
  <w:num w:numId="9" w16cid:durableId="1731805459">
    <w:abstractNumId w:val="5"/>
  </w:num>
  <w:num w:numId="10" w16cid:durableId="2039819160">
    <w:abstractNumId w:val="9"/>
  </w:num>
  <w:num w:numId="11" w16cid:durableId="120616629">
    <w:abstractNumId w:val="4"/>
  </w:num>
  <w:num w:numId="12" w16cid:durableId="575551495">
    <w:abstractNumId w:val="6"/>
  </w:num>
  <w:num w:numId="13" w16cid:durableId="928271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7F"/>
    <w:rsid w:val="000C7606"/>
    <w:rsid w:val="000D0491"/>
    <w:rsid w:val="001C6D35"/>
    <w:rsid w:val="00271A30"/>
    <w:rsid w:val="0028417C"/>
    <w:rsid w:val="002A34BC"/>
    <w:rsid w:val="0031406C"/>
    <w:rsid w:val="00320682"/>
    <w:rsid w:val="00383938"/>
    <w:rsid w:val="003C0970"/>
    <w:rsid w:val="003F3CE1"/>
    <w:rsid w:val="00476AB2"/>
    <w:rsid w:val="00497E85"/>
    <w:rsid w:val="004A2FC5"/>
    <w:rsid w:val="004D51BA"/>
    <w:rsid w:val="0050020E"/>
    <w:rsid w:val="00554471"/>
    <w:rsid w:val="00622A02"/>
    <w:rsid w:val="00651B7A"/>
    <w:rsid w:val="006A5299"/>
    <w:rsid w:val="006A750B"/>
    <w:rsid w:val="006D1E0B"/>
    <w:rsid w:val="006E41C1"/>
    <w:rsid w:val="006E6B85"/>
    <w:rsid w:val="006F526B"/>
    <w:rsid w:val="0078756A"/>
    <w:rsid w:val="00797F7F"/>
    <w:rsid w:val="0081147D"/>
    <w:rsid w:val="00856FA1"/>
    <w:rsid w:val="00884FCE"/>
    <w:rsid w:val="008A2274"/>
    <w:rsid w:val="009C031D"/>
    <w:rsid w:val="009F08E7"/>
    <w:rsid w:val="00AC1041"/>
    <w:rsid w:val="00B11E53"/>
    <w:rsid w:val="00B70B52"/>
    <w:rsid w:val="00BE275F"/>
    <w:rsid w:val="00C701E9"/>
    <w:rsid w:val="00C96F78"/>
    <w:rsid w:val="00CB7746"/>
    <w:rsid w:val="00CF3069"/>
    <w:rsid w:val="00D05426"/>
    <w:rsid w:val="00D13B2D"/>
    <w:rsid w:val="00D806B0"/>
    <w:rsid w:val="00DD29E1"/>
    <w:rsid w:val="00E04A14"/>
    <w:rsid w:val="00E60605"/>
    <w:rsid w:val="00E91EC5"/>
    <w:rsid w:val="00EB4D19"/>
    <w:rsid w:val="00ED5B34"/>
    <w:rsid w:val="00EE5420"/>
    <w:rsid w:val="00F32AFC"/>
    <w:rsid w:val="00F33FEA"/>
    <w:rsid w:val="00F4439C"/>
    <w:rsid w:val="00FB1F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27A2C76"/>
  <w15:chartTrackingRefBased/>
  <w15:docId w15:val="{E62BB287-7F6C-074F-B877-4CCB7A2F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7F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797F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797F7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97F7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97F7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97F7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7F7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7F7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7F7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7F7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797F7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797F7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97F7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97F7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97F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7F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7F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7F7F"/>
    <w:rPr>
      <w:rFonts w:eastAsiaTheme="majorEastAsia" w:cstheme="majorBidi"/>
      <w:color w:val="272727" w:themeColor="text1" w:themeTint="D8"/>
    </w:rPr>
  </w:style>
  <w:style w:type="paragraph" w:styleId="Titre">
    <w:name w:val="Title"/>
    <w:basedOn w:val="Normal"/>
    <w:next w:val="Normal"/>
    <w:link w:val="TitreCar"/>
    <w:uiPriority w:val="10"/>
    <w:qFormat/>
    <w:rsid w:val="00797F7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7F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7F7F"/>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7F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7F7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97F7F"/>
    <w:rPr>
      <w:i/>
      <w:iCs/>
      <w:color w:val="404040" w:themeColor="text1" w:themeTint="BF"/>
    </w:rPr>
  </w:style>
  <w:style w:type="paragraph" w:styleId="Paragraphedeliste">
    <w:name w:val="List Paragraph"/>
    <w:basedOn w:val="Normal"/>
    <w:uiPriority w:val="34"/>
    <w:qFormat/>
    <w:rsid w:val="00797F7F"/>
    <w:pPr>
      <w:ind w:left="720"/>
      <w:contextualSpacing/>
    </w:pPr>
  </w:style>
  <w:style w:type="character" w:styleId="Accentuationintense">
    <w:name w:val="Intense Emphasis"/>
    <w:basedOn w:val="Policepardfaut"/>
    <w:uiPriority w:val="21"/>
    <w:qFormat/>
    <w:rsid w:val="00797F7F"/>
    <w:rPr>
      <w:i/>
      <w:iCs/>
      <w:color w:val="2F5496" w:themeColor="accent1" w:themeShade="BF"/>
    </w:rPr>
  </w:style>
  <w:style w:type="paragraph" w:styleId="Citationintense">
    <w:name w:val="Intense Quote"/>
    <w:basedOn w:val="Normal"/>
    <w:next w:val="Normal"/>
    <w:link w:val="CitationintenseCar"/>
    <w:uiPriority w:val="30"/>
    <w:qFormat/>
    <w:rsid w:val="00797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97F7F"/>
    <w:rPr>
      <w:i/>
      <w:iCs/>
      <w:color w:val="2F5496" w:themeColor="accent1" w:themeShade="BF"/>
    </w:rPr>
  </w:style>
  <w:style w:type="character" w:styleId="Rfrenceintense">
    <w:name w:val="Intense Reference"/>
    <w:basedOn w:val="Policepardfaut"/>
    <w:uiPriority w:val="32"/>
    <w:qFormat/>
    <w:rsid w:val="00797F7F"/>
    <w:rPr>
      <w:b/>
      <w:bCs/>
      <w:smallCaps/>
      <w:color w:val="2F5496" w:themeColor="accent1" w:themeShade="BF"/>
      <w:spacing w:val="5"/>
    </w:rPr>
  </w:style>
  <w:style w:type="paragraph" w:customStyle="1" w:styleId="p1">
    <w:name w:val="p1"/>
    <w:basedOn w:val="Normal"/>
    <w:rsid w:val="00797F7F"/>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s1">
    <w:name w:val="s1"/>
    <w:basedOn w:val="Policepardfaut"/>
    <w:rsid w:val="00797F7F"/>
  </w:style>
  <w:style w:type="paragraph" w:customStyle="1" w:styleId="p2">
    <w:name w:val="p2"/>
    <w:basedOn w:val="Normal"/>
    <w:rsid w:val="00797F7F"/>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p3">
    <w:name w:val="p3"/>
    <w:basedOn w:val="Normal"/>
    <w:rsid w:val="00797F7F"/>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s2">
    <w:name w:val="s2"/>
    <w:basedOn w:val="Policepardfaut"/>
    <w:rsid w:val="00797F7F"/>
  </w:style>
  <w:style w:type="character" w:styleId="Lienhypertexte">
    <w:name w:val="Hyperlink"/>
    <w:basedOn w:val="Policepardfaut"/>
    <w:uiPriority w:val="99"/>
    <w:unhideWhenUsed/>
    <w:rsid w:val="00797F7F"/>
    <w:rPr>
      <w:color w:val="0563C1" w:themeColor="hyperlink"/>
      <w:u w:val="single"/>
    </w:rPr>
  </w:style>
  <w:style w:type="paragraph" w:customStyle="1" w:styleId="p4">
    <w:name w:val="p4"/>
    <w:basedOn w:val="Normal"/>
    <w:rsid w:val="009F08E7"/>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s3">
    <w:name w:val="s3"/>
    <w:basedOn w:val="Policepardfaut"/>
    <w:rsid w:val="009F0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a.cn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1431</Words>
  <Characters>8217</Characters>
  <Application>Microsoft Office Word</Application>
  <DocSecurity>0</DocSecurity>
  <Lines>117</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Liviu Nicu</dc:creator>
  <cp:keywords/>
  <dc:description/>
  <cp:lastModifiedBy>Solène Marié</cp:lastModifiedBy>
  <cp:revision>6</cp:revision>
  <dcterms:created xsi:type="dcterms:W3CDTF">2026-04-15T16:14:00Z</dcterms:created>
  <dcterms:modified xsi:type="dcterms:W3CDTF">2026-04-16T10:29:00Z</dcterms:modified>
</cp:coreProperties>
</file>